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6F22" w14:textId="77777777" w:rsidR="00B972F3" w:rsidRDefault="00E73EA0">
      <w:pPr>
        <w:pStyle w:val="Heading2"/>
        <w:ind w:left="10" w:right="436"/>
        <w:jc w:val="right"/>
      </w:pPr>
      <w:bookmarkStart w:id="0" w:name="_GoBack"/>
      <w:bookmarkEnd w:id="0"/>
      <w:r>
        <w:rPr>
          <w:b/>
          <w:sz w:val="32"/>
          <w:u w:val="none"/>
        </w:rPr>
        <w:t xml:space="preserve">Appendix 4 </w:t>
      </w:r>
    </w:p>
    <w:p w14:paraId="34D623C6" w14:textId="77777777" w:rsidR="00B972F3" w:rsidRDefault="00E73EA0">
      <w:pPr>
        <w:spacing w:after="0" w:line="259" w:lineRule="auto"/>
        <w:ind w:left="900" w:right="0" w:firstLine="0"/>
        <w:jc w:val="left"/>
      </w:pPr>
      <w:r>
        <w:rPr>
          <w:b/>
          <w:sz w:val="32"/>
        </w:rPr>
        <w:t xml:space="preserve"> </w:t>
      </w:r>
    </w:p>
    <w:p w14:paraId="16273428" w14:textId="77777777" w:rsidR="00B972F3" w:rsidRDefault="00E73EA0">
      <w:pPr>
        <w:spacing w:after="0" w:line="259" w:lineRule="auto"/>
        <w:ind w:left="475" w:right="0"/>
        <w:jc w:val="center"/>
      </w:pPr>
      <w:r>
        <w:rPr>
          <w:b/>
          <w:sz w:val="28"/>
        </w:rPr>
        <w:t xml:space="preserve">Charnwood Borough Council </w:t>
      </w:r>
    </w:p>
    <w:p w14:paraId="7908921C" w14:textId="77777777" w:rsidR="00B972F3" w:rsidRDefault="00E73EA0">
      <w:pPr>
        <w:spacing w:after="0" w:line="259" w:lineRule="auto"/>
        <w:ind w:left="542" w:right="0" w:firstLine="0"/>
        <w:jc w:val="center"/>
      </w:pPr>
      <w:r>
        <w:rPr>
          <w:b/>
          <w:sz w:val="28"/>
        </w:rPr>
        <w:t xml:space="preserve"> </w:t>
      </w:r>
    </w:p>
    <w:p w14:paraId="58DA231F" w14:textId="77777777" w:rsidR="00B972F3" w:rsidRDefault="00E73EA0">
      <w:pPr>
        <w:spacing w:after="0" w:line="259" w:lineRule="auto"/>
        <w:ind w:left="475" w:right="0"/>
        <w:jc w:val="center"/>
      </w:pPr>
      <w:r>
        <w:rPr>
          <w:b/>
          <w:sz w:val="28"/>
        </w:rPr>
        <w:t xml:space="preserve">Equality Impact Assessment  </w:t>
      </w:r>
    </w:p>
    <w:p w14:paraId="43824C48" w14:textId="77777777" w:rsidR="00B972F3" w:rsidRDefault="00E73EA0">
      <w:pPr>
        <w:spacing w:after="430" w:line="259" w:lineRule="auto"/>
        <w:ind w:left="475" w:right="5"/>
        <w:jc w:val="center"/>
      </w:pPr>
      <w:r>
        <w:rPr>
          <w:b/>
          <w:sz w:val="28"/>
        </w:rPr>
        <w:t xml:space="preserve">‘Knowing the needs of your customers and employees’ </w:t>
      </w:r>
    </w:p>
    <w:p w14:paraId="78B52ED5" w14:textId="77777777" w:rsidR="00B972F3" w:rsidRDefault="00E73EA0">
      <w:pPr>
        <w:numPr>
          <w:ilvl w:val="0"/>
          <w:numId w:val="15"/>
        </w:numPr>
        <w:spacing w:after="0" w:line="259" w:lineRule="auto"/>
        <w:ind w:right="238" w:hanging="360"/>
        <w:jc w:val="left"/>
      </w:pPr>
      <w:r>
        <w:rPr>
          <w:b/>
          <w:sz w:val="22"/>
        </w:rPr>
        <w:t xml:space="preserve">Step 1 – Introductory information  </w:t>
      </w:r>
    </w:p>
    <w:tbl>
      <w:tblPr>
        <w:tblStyle w:val="TableGrid"/>
        <w:tblW w:w="10267" w:type="dxa"/>
        <w:tblInd w:w="386" w:type="dxa"/>
        <w:tblCellMar>
          <w:top w:w="11" w:type="dxa"/>
          <w:left w:w="109" w:type="dxa"/>
          <w:bottom w:w="0" w:type="dxa"/>
          <w:right w:w="0" w:type="dxa"/>
        </w:tblCellMar>
        <w:tblLook w:val="04A0" w:firstRow="1" w:lastRow="0" w:firstColumn="1" w:lastColumn="0" w:noHBand="0" w:noVBand="1"/>
      </w:tblPr>
      <w:tblGrid>
        <w:gridCol w:w="3593"/>
        <w:gridCol w:w="6674"/>
      </w:tblGrid>
      <w:tr w:rsidR="00B972F3" w14:paraId="0BA2D505" w14:textId="77777777">
        <w:trPr>
          <w:trHeight w:val="262"/>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59D2A8EC" w14:textId="77777777" w:rsidR="00B972F3" w:rsidRDefault="00E73EA0">
            <w:pPr>
              <w:spacing w:after="0" w:line="259" w:lineRule="auto"/>
              <w:ind w:left="0" w:right="111" w:firstLine="0"/>
              <w:jc w:val="right"/>
            </w:pPr>
            <w:r>
              <w:rPr>
                <w:sz w:val="22"/>
              </w:rPr>
              <w:t xml:space="preserve">Title of the policy </w:t>
            </w:r>
          </w:p>
        </w:tc>
        <w:tc>
          <w:tcPr>
            <w:tcW w:w="6674" w:type="dxa"/>
            <w:tcBorders>
              <w:top w:val="single" w:sz="4" w:space="0" w:color="000000"/>
              <w:left w:val="single" w:sz="4" w:space="0" w:color="000000"/>
              <w:bottom w:val="single" w:sz="4" w:space="0" w:color="000000"/>
              <w:right w:val="single" w:sz="4" w:space="0" w:color="000000"/>
            </w:tcBorders>
          </w:tcPr>
          <w:p w14:paraId="01A75635" w14:textId="77777777" w:rsidR="00B972F3" w:rsidRDefault="00E73EA0">
            <w:pPr>
              <w:spacing w:after="0" w:line="259" w:lineRule="auto"/>
              <w:ind w:left="0" w:right="0" w:firstLine="0"/>
              <w:jc w:val="left"/>
            </w:pPr>
            <w:r>
              <w:rPr>
                <w:sz w:val="22"/>
              </w:rPr>
              <w:t xml:space="preserve">Equality, Diversity &amp; Inclusion Strategy 2020-2024  </w:t>
            </w:r>
          </w:p>
        </w:tc>
      </w:tr>
      <w:tr w:rsidR="00B972F3" w14:paraId="48A73B8F" w14:textId="77777777">
        <w:trPr>
          <w:trHeight w:val="516"/>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00D2E947" w14:textId="77777777" w:rsidR="00B972F3" w:rsidRDefault="00E73EA0">
            <w:pPr>
              <w:spacing w:after="0" w:line="259" w:lineRule="auto"/>
              <w:ind w:left="585" w:right="0" w:hanging="283"/>
              <w:jc w:val="left"/>
            </w:pPr>
            <w:r>
              <w:rPr>
                <w:sz w:val="22"/>
              </w:rPr>
              <w:t xml:space="preserve">Name of lead officer and others undertaking this assessment  </w:t>
            </w:r>
          </w:p>
        </w:tc>
        <w:tc>
          <w:tcPr>
            <w:tcW w:w="6674" w:type="dxa"/>
            <w:tcBorders>
              <w:top w:val="single" w:sz="4" w:space="0" w:color="000000"/>
              <w:left w:val="single" w:sz="4" w:space="0" w:color="000000"/>
              <w:bottom w:val="single" w:sz="4" w:space="0" w:color="000000"/>
              <w:right w:val="single" w:sz="4" w:space="0" w:color="000000"/>
            </w:tcBorders>
          </w:tcPr>
          <w:p w14:paraId="364BFA36" w14:textId="77777777" w:rsidR="00B972F3" w:rsidRDefault="00E73EA0">
            <w:pPr>
              <w:spacing w:after="0" w:line="259" w:lineRule="auto"/>
              <w:ind w:left="0" w:right="0" w:firstLine="0"/>
              <w:jc w:val="left"/>
            </w:pPr>
            <w:r>
              <w:rPr>
                <w:sz w:val="22"/>
              </w:rPr>
              <w:t xml:space="preserve">Suzanne Kinder </w:t>
            </w:r>
          </w:p>
          <w:p w14:paraId="1BCAA84C" w14:textId="77777777" w:rsidR="00B972F3" w:rsidRDefault="00E73EA0">
            <w:pPr>
              <w:spacing w:after="0" w:line="259" w:lineRule="auto"/>
              <w:ind w:left="0" w:right="0" w:firstLine="0"/>
              <w:jc w:val="left"/>
            </w:pPr>
            <w:r>
              <w:rPr>
                <w:sz w:val="22"/>
              </w:rPr>
              <w:t>Equality Working Group (EWG)</w:t>
            </w:r>
            <w:r>
              <w:rPr>
                <w:rFonts w:ascii="Times New Roman" w:eastAsia="Times New Roman" w:hAnsi="Times New Roman" w:cs="Times New Roman"/>
                <w:sz w:val="22"/>
              </w:rPr>
              <w:t xml:space="preserve">  </w:t>
            </w:r>
          </w:p>
        </w:tc>
      </w:tr>
      <w:tr w:rsidR="00B972F3" w14:paraId="5E231414" w14:textId="77777777">
        <w:trPr>
          <w:trHeight w:val="264"/>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52A4AF85" w14:textId="77777777" w:rsidR="00B972F3" w:rsidRDefault="00E73EA0">
            <w:pPr>
              <w:spacing w:after="0" w:line="259" w:lineRule="auto"/>
              <w:ind w:left="0" w:right="108" w:firstLine="0"/>
              <w:jc w:val="right"/>
            </w:pPr>
            <w:r>
              <w:rPr>
                <w:sz w:val="22"/>
              </w:rPr>
              <w:t xml:space="preserve">Date EIA started </w:t>
            </w:r>
          </w:p>
        </w:tc>
        <w:tc>
          <w:tcPr>
            <w:tcW w:w="6674" w:type="dxa"/>
            <w:tcBorders>
              <w:top w:val="single" w:sz="4" w:space="0" w:color="000000"/>
              <w:left w:val="single" w:sz="4" w:space="0" w:color="000000"/>
              <w:bottom w:val="single" w:sz="4" w:space="0" w:color="000000"/>
              <w:right w:val="single" w:sz="4" w:space="0" w:color="000000"/>
            </w:tcBorders>
          </w:tcPr>
          <w:p w14:paraId="12EE619A" w14:textId="77777777" w:rsidR="00B972F3" w:rsidRDefault="00E73EA0">
            <w:pPr>
              <w:spacing w:after="0" w:line="259" w:lineRule="auto"/>
              <w:ind w:left="0" w:right="0" w:firstLine="0"/>
              <w:jc w:val="left"/>
            </w:pPr>
            <w:r>
              <w:rPr>
                <w:sz w:val="22"/>
              </w:rPr>
              <w:t xml:space="preserve">September 2020 </w:t>
            </w:r>
          </w:p>
        </w:tc>
      </w:tr>
      <w:tr w:rsidR="00B972F3" w14:paraId="6EA22C16" w14:textId="77777777">
        <w:trPr>
          <w:trHeight w:val="260"/>
        </w:trPr>
        <w:tc>
          <w:tcPr>
            <w:tcW w:w="3593" w:type="dxa"/>
            <w:tcBorders>
              <w:top w:val="single" w:sz="4" w:space="0" w:color="000000"/>
              <w:left w:val="single" w:sz="4" w:space="0" w:color="000000"/>
              <w:bottom w:val="single" w:sz="4" w:space="0" w:color="000000"/>
              <w:right w:val="single" w:sz="4" w:space="0" w:color="000000"/>
            </w:tcBorders>
            <w:shd w:val="clear" w:color="auto" w:fill="D9D9D9"/>
          </w:tcPr>
          <w:p w14:paraId="02C639E2" w14:textId="77777777" w:rsidR="00B972F3" w:rsidRDefault="00E73EA0">
            <w:pPr>
              <w:spacing w:after="0" w:line="259" w:lineRule="auto"/>
              <w:ind w:left="0" w:right="107" w:firstLine="0"/>
              <w:jc w:val="right"/>
            </w:pPr>
            <w:r>
              <w:rPr>
                <w:sz w:val="22"/>
              </w:rPr>
              <w:t xml:space="preserve">Date EIA completed </w:t>
            </w:r>
          </w:p>
        </w:tc>
        <w:tc>
          <w:tcPr>
            <w:tcW w:w="6674" w:type="dxa"/>
            <w:tcBorders>
              <w:top w:val="single" w:sz="4" w:space="0" w:color="000000"/>
              <w:left w:val="single" w:sz="4" w:space="0" w:color="000000"/>
              <w:bottom w:val="single" w:sz="4" w:space="0" w:color="000000"/>
              <w:right w:val="single" w:sz="4" w:space="0" w:color="000000"/>
            </w:tcBorders>
          </w:tcPr>
          <w:p w14:paraId="09A734D3" w14:textId="77777777" w:rsidR="00B972F3" w:rsidRDefault="00E73EA0">
            <w:pPr>
              <w:spacing w:after="0" w:line="259" w:lineRule="auto"/>
              <w:ind w:left="0" w:right="0" w:firstLine="0"/>
              <w:jc w:val="left"/>
            </w:pPr>
            <w:r>
              <w:rPr>
                <w:sz w:val="22"/>
              </w:rPr>
              <w:t xml:space="preserve">November 2020 </w:t>
            </w:r>
          </w:p>
        </w:tc>
      </w:tr>
    </w:tbl>
    <w:p w14:paraId="5E8249FB" w14:textId="77777777" w:rsidR="00B972F3" w:rsidRDefault="00E73EA0">
      <w:pPr>
        <w:spacing w:after="479" w:line="259" w:lineRule="auto"/>
        <w:ind w:left="900" w:right="0" w:firstLine="0"/>
        <w:jc w:val="left"/>
      </w:pPr>
      <w:r>
        <w:rPr>
          <w:rFonts w:ascii="Times New Roman" w:eastAsia="Times New Roman" w:hAnsi="Times New Roman" w:cs="Times New Roman"/>
        </w:rPr>
        <w:t xml:space="preserve"> </w:t>
      </w:r>
    </w:p>
    <w:p w14:paraId="475D18CC" w14:textId="77777777" w:rsidR="00B972F3" w:rsidRDefault="00E73EA0">
      <w:pPr>
        <w:numPr>
          <w:ilvl w:val="0"/>
          <w:numId w:val="15"/>
        </w:numPr>
        <w:spacing w:after="0" w:line="259" w:lineRule="auto"/>
        <w:ind w:right="238" w:hanging="360"/>
        <w:jc w:val="left"/>
      </w:pPr>
      <w:r>
        <w:rPr>
          <w:b/>
          <w:sz w:val="22"/>
        </w:rPr>
        <w:t xml:space="preserve">Step 2 – </w:t>
      </w:r>
      <w:r>
        <w:rPr>
          <w:b/>
          <w:sz w:val="22"/>
        </w:rPr>
        <w:t xml:space="preserve">Overview of policy/function being assessed: </w:t>
      </w:r>
    </w:p>
    <w:tbl>
      <w:tblPr>
        <w:tblStyle w:val="TableGrid"/>
        <w:tblW w:w="10266" w:type="dxa"/>
        <w:tblInd w:w="386" w:type="dxa"/>
        <w:tblCellMar>
          <w:top w:w="10" w:type="dxa"/>
          <w:left w:w="106" w:type="dxa"/>
          <w:bottom w:w="0" w:type="dxa"/>
          <w:right w:w="83" w:type="dxa"/>
        </w:tblCellMar>
        <w:tblLook w:val="04A0" w:firstRow="1" w:lastRow="0" w:firstColumn="1" w:lastColumn="0" w:noHBand="0" w:noVBand="1"/>
      </w:tblPr>
      <w:tblGrid>
        <w:gridCol w:w="10266"/>
      </w:tblGrid>
      <w:tr w:rsidR="00B972F3" w14:paraId="534D2594" w14:textId="77777777">
        <w:trPr>
          <w:trHeight w:val="511"/>
        </w:trPr>
        <w:tc>
          <w:tcPr>
            <w:tcW w:w="10266" w:type="dxa"/>
            <w:tcBorders>
              <w:top w:val="single" w:sz="4" w:space="0" w:color="000000"/>
              <w:left w:val="single" w:sz="4" w:space="0" w:color="000000"/>
              <w:bottom w:val="single" w:sz="4" w:space="0" w:color="000000"/>
              <w:right w:val="single" w:sz="4" w:space="0" w:color="000000"/>
            </w:tcBorders>
            <w:shd w:val="clear" w:color="auto" w:fill="D9D9D9"/>
          </w:tcPr>
          <w:p w14:paraId="598D1230" w14:textId="77777777" w:rsidR="00B972F3" w:rsidRDefault="00E73EA0">
            <w:pPr>
              <w:spacing w:after="0" w:line="259" w:lineRule="auto"/>
              <w:ind w:left="0" w:right="0" w:firstLine="0"/>
              <w:jc w:val="left"/>
            </w:pPr>
            <w:r>
              <w:rPr>
                <w:sz w:val="22"/>
              </w:rPr>
              <w:t xml:space="preserve">Outline: What is the purpose of this policy? (Specify aims and objectives) </w:t>
            </w:r>
          </w:p>
          <w:p w14:paraId="13FFB19A" w14:textId="77777777" w:rsidR="00B972F3" w:rsidRDefault="00E73EA0">
            <w:pPr>
              <w:spacing w:after="0" w:line="259" w:lineRule="auto"/>
              <w:ind w:left="0" w:right="0" w:firstLine="0"/>
              <w:jc w:val="left"/>
            </w:pPr>
            <w:r>
              <w:rPr>
                <w:sz w:val="22"/>
              </w:rPr>
              <w:t xml:space="preserve"> </w:t>
            </w:r>
          </w:p>
        </w:tc>
      </w:tr>
      <w:tr w:rsidR="00B972F3" w14:paraId="7599F4F6" w14:textId="77777777">
        <w:trPr>
          <w:trHeight w:val="4061"/>
        </w:trPr>
        <w:tc>
          <w:tcPr>
            <w:tcW w:w="10266" w:type="dxa"/>
            <w:tcBorders>
              <w:top w:val="single" w:sz="4" w:space="0" w:color="000000"/>
              <w:left w:val="single" w:sz="4" w:space="0" w:color="000000"/>
              <w:bottom w:val="single" w:sz="4" w:space="0" w:color="000000"/>
              <w:right w:val="single" w:sz="4" w:space="0" w:color="000000"/>
            </w:tcBorders>
          </w:tcPr>
          <w:p w14:paraId="51A7874A" w14:textId="77777777" w:rsidR="00B972F3" w:rsidRDefault="00E73EA0">
            <w:pPr>
              <w:spacing w:after="2" w:line="238" w:lineRule="auto"/>
              <w:ind w:left="0" w:right="0" w:firstLine="0"/>
              <w:jc w:val="left"/>
            </w:pPr>
            <w:r>
              <w:rPr>
                <w:sz w:val="22"/>
              </w:rPr>
              <w:t>The Equality, Diversity &amp; Inclusion Strategy sets out how the Council will fulfil its commitment to equality, diversity and inclusion. The aim of the Strategy is to show how the Council is embedding and continuing to work towards achieving real equality an</w:t>
            </w:r>
            <w:r>
              <w:rPr>
                <w:sz w:val="22"/>
              </w:rPr>
              <w:t xml:space="preserve">d promoting diversity.   </w:t>
            </w:r>
          </w:p>
          <w:p w14:paraId="22FE0AA2" w14:textId="77777777" w:rsidR="00B972F3" w:rsidRDefault="00E73EA0">
            <w:pPr>
              <w:spacing w:after="16" w:line="259" w:lineRule="auto"/>
              <w:ind w:left="0" w:right="0" w:firstLine="0"/>
              <w:jc w:val="left"/>
            </w:pPr>
            <w:r>
              <w:rPr>
                <w:sz w:val="22"/>
              </w:rPr>
              <w:t xml:space="preserve"> </w:t>
            </w:r>
          </w:p>
          <w:p w14:paraId="06EAC026" w14:textId="77777777" w:rsidR="00B972F3" w:rsidRDefault="00E73EA0">
            <w:pPr>
              <w:spacing w:after="0" w:line="259" w:lineRule="auto"/>
              <w:ind w:left="0" w:right="0" w:firstLine="0"/>
              <w:jc w:val="left"/>
            </w:pPr>
            <w:r>
              <w:rPr>
                <w:sz w:val="22"/>
              </w:rPr>
              <w:t xml:space="preserve">The Strategy fully sets out the Council’s commitment to:  </w:t>
            </w:r>
          </w:p>
          <w:p w14:paraId="76DA165E" w14:textId="77777777" w:rsidR="00B972F3" w:rsidRDefault="00E73EA0">
            <w:pPr>
              <w:spacing w:after="0" w:line="259" w:lineRule="auto"/>
              <w:ind w:left="0" w:right="0" w:firstLine="0"/>
              <w:jc w:val="left"/>
            </w:pPr>
            <w:r>
              <w:rPr>
                <w:sz w:val="22"/>
              </w:rPr>
              <w:t xml:space="preserve"> </w:t>
            </w:r>
          </w:p>
          <w:p w14:paraId="27990691" w14:textId="77777777" w:rsidR="00B972F3" w:rsidRDefault="00E73EA0">
            <w:pPr>
              <w:numPr>
                <w:ilvl w:val="0"/>
                <w:numId w:val="16"/>
              </w:numPr>
              <w:spacing w:after="18" w:line="259" w:lineRule="auto"/>
              <w:ind w:right="0" w:hanging="360"/>
              <w:jc w:val="left"/>
            </w:pPr>
            <w:r>
              <w:rPr>
                <w:sz w:val="22"/>
              </w:rPr>
              <w:t xml:space="preserve">Providing fair and inclusive services and employment opportunities for everyone in Charnwood </w:t>
            </w:r>
          </w:p>
          <w:p w14:paraId="349DAA3D" w14:textId="77777777" w:rsidR="00B972F3" w:rsidRDefault="00E73EA0">
            <w:pPr>
              <w:numPr>
                <w:ilvl w:val="0"/>
                <w:numId w:val="16"/>
              </w:numPr>
              <w:spacing w:after="16" w:line="259" w:lineRule="auto"/>
              <w:ind w:right="0" w:hanging="360"/>
              <w:jc w:val="left"/>
            </w:pPr>
            <w:r>
              <w:rPr>
                <w:sz w:val="22"/>
              </w:rPr>
              <w:t xml:space="preserve">Developing and embedding Charnwood’s six Priority Equality Objectives </w:t>
            </w:r>
          </w:p>
          <w:p w14:paraId="1F98BD87" w14:textId="77777777" w:rsidR="00B972F3" w:rsidRDefault="00E73EA0">
            <w:pPr>
              <w:numPr>
                <w:ilvl w:val="0"/>
                <w:numId w:val="16"/>
              </w:numPr>
              <w:spacing w:after="2" w:line="238" w:lineRule="auto"/>
              <w:ind w:right="0" w:hanging="360"/>
              <w:jc w:val="left"/>
            </w:pPr>
            <w:r>
              <w:rPr>
                <w:sz w:val="22"/>
              </w:rPr>
              <w:t xml:space="preserve">Having ‘due regard’ to each of the nine protected characteristics and promoting and embedding them in everything that we do </w:t>
            </w:r>
          </w:p>
          <w:p w14:paraId="41ABB5F1" w14:textId="77777777" w:rsidR="00B972F3" w:rsidRDefault="00E73EA0">
            <w:pPr>
              <w:numPr>
                <w:ilvl w:val="0"/>
                <w:numId w:val="16"/>
              </w:numPr>
              <w:spacing w:after="2" w:line="239" w:lineRule="auto"/>
              <w:ind w:right="0" w:hanging="360"/>
              <w:jc w:val="left"/>
            </w:pPr>
            <w:r>
              <w:rPr>
                <w:sz w:val="22"/>
              </w:rPr>
              <w:t>Eliminating unlawful discrimination; advancing equality of o</w:t>
            </w:r>
            <w:r>
              <w:rPr>
                <w:sz w:val="22"/>
              </w:rPr>
              <w:t xml:space="preserve">pportunity and fostering good relations between individuals and community groups </w:t>
            </w:r>
          </w:p>
          <w:p w14:paraId="736FA67B" w14:textId="77777777" w:rsidR="00B972F3" w:rsidRDefault="00E73EA0">
            <w:pPr>
              <w:numPr>
                <w:ilvl w:val="0"/>
                <w:numId w:val="16"/>
              </w:numPr>
              <w:spacing w:after="0" w:line="259" w:lineRule="auto"/>
              <w:ind w:right="0" w:hanging="360"/>
              <w:jc w:val="left"/>
            </w:pPr>
            <w:r>
              <w:rPr>
                <w:sz w:val="22"/>
              </w:rPr>
              <w:t xml:space="preserve">Promoting and celebrating diversity </w:t>
            </w:r>
          </w:p>
          <w:p w14:paraId="1D52A4E9" w14:textId="77777777" w:rsidR="00B972F3" w:rsidRDefault="00E73EA0">
            <w:pPr>
              <w:spacing w:after="0" w:line="259" w:lineRule="auto"/>
              <w:ind w:left="0" w:right="0" w:firstLine="0"/>
              <w:jc w:val="left"/>
            </w:pPr>
            <w:r>
              <w:rPr>
                <w:sz w:val="22"/>
              </w:rPr>
              <w:t xml:space="preserve"> </w:t>
            </w:r>
          </w:p>
          <w:p w14:paraId="068D4B9A" w14:textId="77777777" w:rsidR="00B972F3" w:rsidRDefault="00E73EA0">
            <w:pPr>
              <w:spacing w:after="0" w:line="259" w:lineRule="auto"/>
              <w:ind w:left="0" w:right="0" w:firstLine="0"/>
              <w:jc w:val="left"/>
            </w:pPr>
            <w:r>
              <w:rPr>
                <w:sz w:val="22"/>
              </w:rPr>
              <w:t xml:space="preserve">The Strategy is the Council’s key strategic document driving equality, diversity and inclusion priorities across Charnwood. </w:t>
            </w:r>
          </w:p>
        </w:tc>
      </w:tr>
      <w:tr w:rsidR="00B972F3" w14:paraId="6AFEF338" w14:textId="77777777">
        <w:trPr>
          <w:trHeight w:val="514"/>
        </w:trPr>
        <w:tc>
          <w:tcPr>
            <w:tcW w:w="10266" w:type="dxa"/>
            <w:tcBorders>
              <w:top w:val="single" w:sz="4" w:space="0" w:color="000000"/>
              <w:left w:val="single" w:sz="4" w:space="0" w:color="000000"/>
              <w:bottom w:val="single" w:sz="4" w:space="0" w:color="000000"/>
              <w:right w:val="single" w:sz="4" w:space="0" w:color="000000"/>
            </w:tcBorders>
            <w:shd w:val="clear" w:color="auto" w:fill="E5E5E5"/>
          </w:tcPr>
          <w:p w14:paraId="2E576D0A" w14:textId="77777777" w:rsidR="00B972F3" w:rsidRDefault="00E73EA0">
            <w:pPr>
              <w:spacing w:after="0" w:line="259" w:lineRule="auto"/>
              <w:ind w:left="0" w:right="0" w:firstLine="0"/>
              <w:jc w:val="left"/>
            </w:pPr>
            <w:r>
              <w:rPr>
                <w:sz w:val="22"/>
              </w:rPr>
              <w:t xml:space="preserve">What specific group/s is the policy designed to affect/impact and what is the intended change or outcome for them?  </w:t>
            </w:r>
          </w:p>
        </w:tc>
      </w:tr>
      <w:tr w:rsidR="00B972F3" w14:paraId="33EF5C2D" w14:textId="77777777">
        <w:trPr>
          <w:trHeight w:val="2290"/>
        </w:trPr>
        <w:tc>
          <w:tcPr>
            <w:tcW w:w="10266" w:type="dxa"/>
            <w:tcBorders>
              <w:top w:val="single" w:sz="4" w:space="0" w:color="000000"/>
              <w:left w:val="single" w:sz="4" w:space="0" w:color="000000"/>
              <w:bottom w:val="single" w:sz="4" w:space="0" w:color="000000"/>
              <w:right w:val="single" w:sz="4" w:space="0" w:color="000000"/>
            </w:tcBorders>
          </w:tcPr>
          <w:p w14:paraId="51C59C56" w14:textId="77777777" w:rsidR="00B972F3" w:rsidRDefault="00E73EA0">
            <w:pPr>
              <w:spacing w:after="0" w:line="240" w:lineRule="auto"/>
              <w:ind w:left="0" w:right="0" w:firstLine="0"/>
              <w:jc w:val="left"/>
            </w:pPr>
            <w:r>
              <w:rPr>
                <w:sz w:val="22"/>
              </w:rPr>
              <w:lastRenderedPageBreak/>
              <w:t xml:space="preserve">The Strategy includes </w:t>
            </w:r>
            <w:proofErr w:type="gramStart"/>
            <w:r>
              <w:rPr>
                <w:sz w:val="22"/>
              </w:rPr>
              <w:t>a number of</w:t>
            </w:r>
            <w:proofErr w:type="gramEnd"/>
            <w:r>
              <w:rPr>
                <w:sz w:val="22"/>
              </w:rPr>
              <w:t xml:space="preserve"> equality objectives to achieve positive outcomes in both service design and delivery, and in employment </w:t>
            </w:r>
            <w:r>
              <w:rPr>
                <w:sz w:val="22"/>
              </w:rPr>
              <w:t xml:space="preserve">for everyone in Charnwood. </w:t>
            </w:r>
          </w:p>
          <w:p w14:paraId="250B65C9" w14:textId="77777777" w:rsidR="00B972F3" w:rsidRDefault="00E73EA0">
            <w:pPr>
              <w:spacing w:after="0" w:line="259" w:lineRule="auto"/>
              <w:ind w:left="0" w:right="0" w:firstLine="0"/>
              <w:jc w:val="left"/>
            </w:pPr>
            <w:r>
              <w:rPr>
                <w:sz w:val="22"/>
              </w:rPr>
              <w:t xml:space="preserve"> </w:t>
            </w:r>
          </w:p>
          <w:p w14:paraId="414CA1FE" w14:textId="77777777" w:rsidR="00B972F3" w:rsidRDefault="00E73EA0">
            <w:pPr>
              <w:spacing w:after="0" w:line="259" w:lineRule="auto"/>
              <w:ind w:left="0" w:right="0" w:firstLine="0"/>
              <w:jc w:val="left"/>
            </w:pPr>
            <w:r>
              <w:rPr>
                <w:sz w:val="22"/>
              </w:rPr>
              <w:t xml:space="preserve">The Equality, Diversity &amp; Inclusion Strategy identifies real and achievable objectives for the Council which will enable it to fulfil its commitment to equality, diversity and inclusion. By achieving the objectives set out in </w:t>
            </w:r>
            <w:r>
              <w:rPr>
                <w:sz w:val="22"/>
              </w:rPr>
              <w:t>the Strategy the Council will achieve positive outcomes for individuals and communities in service design, delivery and employment. Therefore, a wide range of people will benefit from the positive outcomes achieved through this Strategy with the main benef</w:t>
            </w:r>
            <w:r>
              <w:rPr>
                <w:sz w:val="22"/>
              </w:rPr>
              <w:t xml:space="preserve">iciaries being the residents of Charnwood, Council employees and partners across other organisations.     </w:t>
            </w:r>
          </w:p>
        </w:tc>
      </w:tr>
      <w:tr w:rsidR="00B972F3" w14:paraId="59CA2990" w14:textId="77777777">
        <w:trPr>
          <w:trHeight w:val="514"/>
        </w:trPr>
        <w:tc>
          <w:tcPr>
            <w:tcW w:w="10266" w:type="dxa"/>
            <w:tcBorders>
              <w:top w:val="single" w:sz="4" w:space="0" w:color="000000"/>
              <w:left w:val="single" w:sz="4" w:space="0" w:color="000000"/>
              <w:bottom w:val="single" w:sz="4" w:space="0" w:color="000000"/>
              <w:right w:val="single" w:sz="4" w:space="0" w:color="000000"/>
            </w:tcBorders>
            <w:shd w:val="clear" w:color="auto" w:fill="D9D9D9"/>
          </w:tcPr>
          <w:p w14:paraId="00AFE818" w14:textId="77777777" w:rsidR="00B972F3" w:rsidRDefault="00E73EA0">
            <w:pPr>
              <w:spacing w:after="0" w:line="259" w:lineRule="auto"/>
              <w:ind w:left="0" w:right="0" w:firstLine="0"/>
              <w:jc w:val="left"/>
            </w:pPr>
            <w:r>
              <w:rPr>
                <w:sz w:val="22"/>
              </w:rPr>
              <w:t xml:space="preserve">Which groups have been consulted as part of the creation or review of the policy? </w:t>
            </w:r>
          </w:p>
          <w:p w14:paraId="7767879A" w14:textId="77777777" w:rsidR="00B972F3" w:rsidRDefault="00E73EA0">
            <w:pPr>
              <w:spacing w:after="0" w:line="259" w:lineRule="auto"/>
              <w:ind w:left="0" w:right="0" w:firstLine="0"/>
              <w:jc w:val="left"/>
            </w:pPr>
            <w:r>
              <w:rPr>
                <w:sz w:val="22"/>
              </w:rPr>
              <w:t xml:space="preserve"> </w:t>
            </w:r>
          </w:p>
        </w:tc>
      </w:tr>
      <w:tr w:rsidR="00B972F3" w14:paraId="6BD63A98" w14:textId="77777777">
        <w:trPr>
          <w:trHeight w:val="1024"/>
        </w:trPr>
        <w:tc>
          <w:tcPr>
            <w:tcW w:w="10266" w:type="dxa"/>
            <w:tcBorders>
              <w:top w:val="single" w:sz="4" w:space="0" w:color="000000"/>
              <w:left w:val="single" w:sz="4" w:space="0" w:color="000000"/>
              <w:bottom w:val="single" w:sz="4" w:space="0" w:color="000000"/>
              <w:right w:val="single" w:sz="4" w:space="0" w:color="000000"/>
            </w:tcBorders>
          </w:tcPr>
          <w:p w14:paraId="3BA9600A" w14:textId="77777777" w:rsidR="00B972F3" w:rsidRDefault="00E73EA0">
            <w:pPr>
              <w:spacing w:after="0" w:line="259" w:lineRule="auto"/>
              <w:ind w:left="0" w:right="0" w:firstLine="0"/>
              <w:jc w:val="left"/>
            </w:pPr>
            <w:r>
              <w:rPr>
                <w:sz w:val="22"/>
              </w:rPr>
              <w:t xml:space="preserve">Key to the development of this Equality, Diversity &amp; Inclusion Strategy was consultation with, and the engagement/ involvement of various individuals and groups. We have </w:t>
            </w:r>
            <w:r>
              <w:rPr>
                <w:sz w:val="22"/>
              </w:rPr>
              <w:t xml:space="preserve">consulted with, and will continue to engage specifically with, diverse groups who have in the past felt under-represented and/ or that have specific requirements in relation to this Strategy.   </w:t>
            </w:r>
          </w:p>
        </w:tc>
      </w:tr>
    </w:tbl>
    <w:p w14:paraId="1492C6B1" w14:textId="77777777" w:rsidR="00B972F3" w:rsidRDefault="00E73EA0">
      <w:pPr>
        <w:pBdr>
          <w:top w:val="single" w:sz="4" w:space="0" w:color="000000"/>
          <w:left w:val="single" w:sz="4" w:space="0" w:color="000000"/>
          <w:bottom w:val="single" w:sz="4" w:space="0" w:color="000000"/>
          <w:right w:val="single" w:sz="4" w:space="0" w:color="000000"/>
        </w:pBdr>
        <w:spacing w:after="1" w:line="246" w:lineRule="auto"/>
        <w:ind w:left="492" w:right="0" w:firstLine="0"/>
        <w:jc w:val="left"/>
      </w:pPr>
      <w:r>
        <w:rPr>
          <w:sz w:val="22"/>
        </w:rPr>
        <w:t xml:space="preserve">Consultation was carried out via a Residents Survey in 2019, which also informed development of the Council’s Corporate Strategy (2020-2024). Responses generated through consultation were taken on board and the final version of the Strategy reflects this. </w:t>
      </w:r>
      <w:r>
        <w:rPr>
          <w:sz w:val="22"/>
        </w:rPr>
        <w:t xml:space="preserve"> </w:t>
      </w:r>
    </w:p>
    <w:p w14:paraId="5DDD3650" w14:textId="77777777" w:rsidR="00B972F3" w:rsidRDefault="00E73EA0">
      <w:pPr>
        <w:spacing w:after="498" w:line="259" w:lineRule="auto"/>
        <w:ind w:left="900" w:right="0" w:firstLine="0"/>
        <w:jc w:val="left"/>
      </w:pPr>
      <w:r>
        <w:rPr>
          <w:rFonts w:ascii="Times New Roman" w:eastAsia="Times New Roman" w:hAnsi="Times New Roman" w:cs="Times New Roman"/>
          <w:sz w:val="22"/>
        </w:rPr>
        <w:t xml:space="preserve"> </w:t>
      </w:r>
    </w:p>
    <w:p w14:paraId="0A7975E1" w14:textId="77777777" w:rsidR="00B972F3" w:rsidRDefault="00E73EA0">
      <w:pPr>
        <w:numPr>
          <w:ilvl w:val="0"/>
          <w:numId w:val="15"/>
        </w:numPr>
        <w:spacing w:after="0" w:line="259" w:lineRule="auto"/>
        <w:ind w:right="238" w:hanging="360"/>
        <w:jc w:val="left"/>
      </w:pPr>
      <w:r>
        <w:rPr>
          <w:b/>
          <w:sz w:val="22"/>
        </w:rPr>
        <w:t xml:space="preserve">Step 3 – What we already know and where there are gaps </w:t>
      </w:r>
    </w:p>
    <w:tbl>
      <w:tblPr>
        <w:tblStyle w:val="TableGrid"/>
        <w:tblW w:w="10266" w:type="dxa"/>
        <w:tblInd w:w="386" w:type="dxa"/>
        <w:tblCellMar>
          <w:top w:w="10" w:type="dxa"/>
          <w:left w:w="106" w:type="dxa"/>
          <w:bottom w:w="0" w:type="dxa"/>
          <w:right w:w="115" w:type="dxa"/>
        </w:tblCellMar>
        <w:tblLook w:val="04A0" w:firstRow="1" w:lastRow="0" w:firstColumn="1" w:lastColumn="0" w:noHBand="0" w:noVBand="1"/>
      </w:tblPr>
      <w:tblGrid>
        <w:gridCol w:w="10266"/>
      </w:tblGrid>
      <w:tr w:rsidR="00B972F3" w14:paraId="69E362F5" w14:textId="77777777">
        <w:trPr>
          <w:trHeight w:val="2285"/>
        </w:trPr>
        <w:tc>
          <w:tcPr>
            <w:tcW w:w="10266" w:type="dxa"/>
            <w:tcBorders>
              <w:top w:val="single" w:sz="4" w:space="0" w:color="000000"/>
              <w:left w:val="single" w:sz="4" w:space="0" w:color="000000"/>
              <w:bottom w:val="single" w:sz="4" w:space="0" w:color="000000"/>
              <w:right w:val="single" w:sz="4" w:space="0" w:color="000000"/>
            </w:tcBorders>
            <w:shd w:val="clear" w:color="auto" w:fill="D9D9D9"/>
          </w:tcPr>
          <w:p w14:paraId="70ABF1E8" w14:textId="77777777" w:rsidR="00B972F3" w:rsidRDefault="00E73EA0">
            <w:pPr>
              <w:spacing w:after="1" w:line="239" w:lineRule="auto"/>
              <w:ind w:left="0" w:right="0" w:firstLine="0"/>
              <w:jc w:val="left"/>
            </w:pPr>
            <w:r>
              <w:rPr>
                <w:sz w:val="22"/>
              </w:rPr>
              <w:t>List any existing information/data do you have/monitor about different diverse groups in relation to this policy?  Such as in relation to age, disability, gender reassignment, marriage and civil partnership, pregnancy &amp; maternity, race, religion or belief,</w:t>
            </w:r>
            <w:r>
              <w:rPr>
                <w:sz w:val="22"/>
              </w:rPr>
              <w:t xml:space="preserve"> sex, sexual orientation etc.    </w:t>
            </w:r>
          </w:p>
          <w:p w14:paraId="0F6C41D4" w14:textId="77777777" w:rsidR="00B972F3" w:rsidRDefault="00E73EA0">
            <w:pPr>
              <w:spacing w:after="0" w:line="259" w:lineRule="auto"/>
              <w:ind w:left="368" w:right="0" w:firstLine="0"/>
              <w:jc w:val="left"/>
            </w:pPr>
            <w:r>
              <w:rPr>
                <w:sz w:val="22"/>
              </w:rPr>
              <w:t xml:space="preserve"> </w:t>
            </w:r>
          </w:p>
          <w:p w14:paraId="47260EE6" w14:textId="77777777" w:rsidR="00B972F3" w:rsidRDefault="00E73EA0">
            <w:pPr>
              <w:spacing w:after="0" w:line="259" w:lineRule="auto"/>
              <w:ind w:left="0" w:right="0" w:firstLine="0"/>
              <w:jc w:val="left"/>
            </w:pPr>
            <w:r>
              <w:rPr>
                <w:sz w:val="22"/>
              </w:rPr>
              <w:t xml:space="preserve">Data/information such as: </w:t>
            </w:r>
          </w:p>
          <w:p w14:paraId="1A165FD4" w14:textId="77777777" w:rsidR="00B972F3" w:rsidRDefault="00E73EA0">
            <w:pPr>
              <w:numPr>
                <w:ilvl w:val="0"/>
                <w:numId w:val="17"/>
              </w:numPr>
              <w:spacing w:after="0" w:line="259" w:lineRule="auto"/>
              <w:ind w:right="0" w:hanging="842"/>
              <w:jc w:val="left"/>
            </w:pPr>
            <w:r>
              <w:rPr>
                <w:sz w:val="22"/>
              </w:rPr>
              <w:t xml:space="preserve">Consultation </w:t>
            </w:r>
          </w:p>
          <w:p w14:paraId="67670C6C" w14:textId="77777777" w:rsidR="00B972F3" w:rsidRDefault="00E73EA0">
            <w:pPr>
              <w:numPr>
                <w:ilvl w:val="0"/>
                <w:numId w:val="17"/>
              </w:numPr>
              <w:spacing w:after="0" w:line="259" w:lineRule="auto"/>
              <w:ind w:right="0" w:hanging="842"/>
              <w:jc w:val="left"/>
            </w:pPr>
            <w:r>
              <w:rPr>
                <w:sz w:val="22"/>
              </w:rPr>
              <w:t xml:space="preserve">Previous Equality Impact Assessments </w:t>
            </w:r>
          </w:p>
          <w:p w14:paraId="77548537" w14:textId="77777777" w:rsidR="00B972F3" w:rsidRDefault="00E73EA0">
            <w:pPr>
              <w:numPr>
                <w:ilvl w:val="0"/>
                <w:numId w:val="17"/>
              </w:numPr>
              <w:spacing w:after="0" w:line="259" w:lineRule="auto"/>
              <w:ind w:right="0" w:hanging="842"/>
              <w:jc w:val="left"/>
            </w:pPr>
            <w:r>
              <w:rPr>
                <w:sz w:val="22"/>
              </w:rPr>
              <w:t xml:space="preserve">Demographic information </w:t>
            </w:r>
          </w:p>
          <w:p w14:paraId="00878419" w14:textId="77777777" w:rsidR="00B972F3" w:rsidRDefault="00E73EA0">
            <w:pPr>
              <w:numPr>
                <w:ilvl w:val="0"/>
                <w:numId w:val="17"/>
              </w:numPr>
              <w:spacing w:after="0" w:line="259" w:lineRule="auto"/>
              <w:ind w:right="0" w:hanging="842"/>
              <w:jc w:val="left"/>
            </w:pPr>
            <w:r>
              <w:rPr>
                <w:sz w:val="22"/>
              </w:rPr>
              <w:t>Anecdotal and other evidence</w:t>
            </w:r>
            <w:r>
              <w:rPr>
                <w:b/>
                <w:sz w:val="22"/>
              </w:rPr>
              <w:t xml:space="preserve"> </w:t>
            </w:r>
          </w:p>
        </w:tc>
      </w:tr>
      <w:tr w:rsidR="00B972F3" w14:paraId="1A3798B8" w14:textId="77777777">
        <w:trPr>
          <w:trHeight w:val="1784"/>
        </w:trPr>
        <w:tc>
          <w:tcPr>
            <w:tcW w:w="10266" w:type="dxa"/>
            <w:tcBorders>
              <w:top w:val="single" w:sz="4" w:space="0" w:color="000000"/>
              <w:left w:val="single" w:sz="4" w:space="0" w:color="000000"/>
              <w:bottom w:val="single" w:sz="4" w:space="0" w:color="000000"/>
              <w:right w:val="single" w:sz="4" w:space="0" w:color="000000"/>
            </w:tcBorders>
          </w:tcPr>
          <w:p w14:paraId="535853D4" w14:textId="77777777" w:rsidR="00B972F3" w:rsidRDefault="00E73EA0">
            <w:pPr>
              <w:spacing w:after="0" w:line="259" w:lineRule="auto"/>
              <w:ind w:left="0" w:right="0" w:firstLine="0"/>
              <w:jc w:val="left"/>
            </w:pPr>
            <w:r>
              <w:rPr>
                <w:sz w:val="22"/>
              </w:rPr>
              <w:t xml:space="preserve">Gained relevant evidence &amp; research from: </w:t>
            </w:r>
          </w:p>
          <w:p w14:paraId="7E94D6DC" w14:textId="77777777" w:rsidR="00B972F3" w:rsidRDefault="00E73EA0">
            <w:pPr>
              <w:spacing w:after="0" w:line="259" w:lineRule="auto"/>
              <w:ind w:left="0" w:right="0" w:firstLine="0"/>
              <w:jc w:val="left"/>
            </w:pPr>
            <w:r>
              <w:rPr>
                <w:sz w:val="22"/>
              </w:rPr>
              <w:t xml:space="preserve"> </w:t>
            </w:r>
          </w:p>
          <w:p w14:paraId="2F03B6E0" w14:textId="77777777" w:rsidR="00B972F3" w:rsidRDefault="00E73EA0">
            <w:pPr>
              <w:numPr>
                <w:ilvl w:val="0"/>
                <w:numId w:val="18"/>
              </w:numPr>
              <w:spacing w:after="0" w:line="259" w:lineRule="auto"/>
              <w:ind w:right="0" w:firstLine="0"/>
              <w:jc w:val="left"/>
            </w:pPr>
            <w:r>
              <w:rPr>
                <w:sz w:val="22"/>
              </w:rPr>
              <w:t xml:space="preserve">National and local research/ statistics </w:t>
            </w:r>
          </w:p>
          <w:p w14:paraId="3C8B7A14" w14:textId="77777777" w:rsidR="00B972F3" w:rsidRDefault="00E73EA0">
            <w:pPr>
              <w:numPr>
                <w:ilvl w:val="0"/>
                <w:numId w:val="18"/>
              </w:numPr>
              <w:spacing w:after="0" w:line="259" w:lineRule="auto"/>
              <w:ind w:right="0" w:firstLine="0"/>
              <w:jc w:val="left"/>
            </w:pPr>
            <w:r>
              <w:rPr>
                <w:sz w:val="22"/>
              </w:rPr>
              <w:t xml:space="preserve">National guidance on the Equality Act 2010 &amp; associated Public Sector Equality Duty </w:t>
            </w:r>
          </w:p>
          <w:p w14:paraId="4DD72EC7" w14:textId="77777777" w:rsidR="00B972F3" w:rsidRDefault="00E73EA0">
            <w:pPr>
              <w:numPr>
                <w:ilvl w:val="0"/>
                <w:numId w:val="18"/>
              </w:numPr>
              <w:spacing w:after="24" w:line="259" w:lineRule="auto"/>
              <w:ind w:right="0" w:firstLine="0"/>
              <w:jc w:val="left"/>
            </w:pPr>
            <w:r>
              <w:rPr>
                <w:sz w:val="22"/>
              </w:rPr>
              <w:t xml:space="preserve">Equality &amp; Human Rights Commission research and website </w:t>
            </w:r>
          </w:p>
          <w:p w14:paraId="532A5625" w14:textId="77777777" w:rsidR="00B972F3" w:rsidRDefault="00E73EA0">
            <w:pPr>
              <w:numPr>
                <w:ilvl w:val="0"/>
                <w:numId w:val="18"/>
              </w:numPr>
              <w:spacing w:after="0" w:line="259" w:lineRule="auto"/>
              <w:ind w:right="0" w:firstLine="0"/>
              <w:jc w:val="left"/>
            </w:pPr>
            <w:r>
              <w:rPr>
                <w:sz w:val="22"/>
              </w:rPr>
              <w:t>Research from charities and community organisations regarding the ‘protec</w:t>
            </w:r>
            <w:r>
              <w:rPr>
                <w:sz w:val="22"/>
              </w:rPr>
              <w:t>ted characteristics</w:t>
            </w:r>
            <w:proofErr w:type="gramStart"/>
            <w:r>
              <w:rPr>
                <w:sz w:val="22"/>
              </w:rPr>
              <w:t xml:space="preserve">’  </w:t>
            </w:r>
            <w:r>
              <w:rPr>
                <w:rFonts w:ascii="Wingdings" w:eastAsia="Wingdings" w:hAnsi="Wingdings" w:cs="Wingdings"/>
                <w:sz w:val="22"/>
              </w:rPr>
              <w:t>▪</w:t>
            </w:r>
            <w:proofErr w:type="gramEnd"/>
            <w:r>
              <w:rPr>
                <w:sz w:val="22"/>
              </w:rPr>
              <w:t xml:space="preserve"> </w:t>
            </w:r>
            <w:r>
              <w:rPr>
                <w:sz w:val="22"/>
              </w:rPr>
              <w:tab/>
              <w:t xml:space="preserve">Staff groups i.e. Staff Forum; Equality Working Group     </w:t>
            </w:r>
          </w:p>
        </w:tc>
      </w:tr>
      <w:tr w:rsidR="00B972F3" w14:paraId="7CFF95D1" w14:textId="77777777">
        <w:trPr>
          <w:trHeight w:val="514"/>
        </w:trPr>
        <w:tc>
          <w:tcPr>
            <w:tcW w:w="10266" w:type="dxa"/>
            <w:tcBorders>
              <w:top w:val="single" w:sz="4" w:space="0" w:color="000000"/>
              <w:left w:val="single" w:sz="4" w:space="0" w:color="000000"/>
              <w:bottom w:val="single" w:sz="4" w:space="0" w:color="000000"/>
              <w:right w:val="single" w:sz="4" w:space="0" w:color="000000"/>
            </w:tcBorders>
            <w:shd w:val="clear" w:color="auto" w:fill="D9D9D9"/>
          </w:tcPr>
          <w:p w14:paraId="61EA8510" w14:textId="77777777" w:rsidR="00B972F3" w:rsidRDefault="00E73EA0">
            <w:pPr>
              <w:spacing w:after="0" w:line="259" w:lineRule="auto"/>
              <w:ind w:left="0" w:right="0" w:firstLine="0"/>
              <w:jc w:val="left"/>
            </w:pPr>
            <w:r>
              <w:rPr>
                <w:sz w:val="22"/>
              </w:rPr>
              <w:t>What does this information / data tell you about diverse group? If you do not hold or have access to any data/information on diverse groups, what do you need to begin coll</w:t>
            </w:r>
            <w:r>
              <w:rPr>
                <w:sz w:val="22"/>
              </w:rPr>
              <w:t xml:space="preserve">ating / monitoring? (Please list) </w:t>
            </w:r>
          </w:p>
        </w:tc>
      </w:tr>
      <w:tr w:rsidR="00B972F3" w14:paraId="10DBF587" w14:textId="77777777">
        <w:trPr>
          <w:trHeight w:val="517"/>
        </w:trPr>
        <w:tc>
          <w:tcPr>
            <w:tcW w:w="10266" w:type="dxa"/>
            <w:tcBorders>
              <w:top w:val="single" w:sz="4" w:space="0" w:color="000000"/>
              <w:left w:val="single" w:sz="4" w:space="0" w:color="000000"/>
              <w:bottom w:val="single" w:sz="4" w:space="0" w:color="000000"/>
              <w:right w:val="single" w:sz="4" w:space="0" w:color="000000"/>
            </w:tcBorders>
          </w:tcPr>
          <w:p w14:paraId="74237F6A" w14:textId="77777777" w:rsidR="00B972F3" w:rsidRDefault="00E73EA0">
            <w:pPr>
              <w:spacing w:after="0" w:line="259" w:lineRule="auto"/>
              <w:ind w:left="0" w:right="0" w:firstLine="0"/>
              <w:jc w:val="left"/>
            </w:pPr>
            <w:r>
              <w:rPr>
                <w:sz w:val="22"/>
              </w:rPr>
              <w:t>Within both national and local data, there is little local informatio</w:t>
            </w:r>
            <w:r>
              <w:rPr>
                <w:sz w:val="22"/>
              </w:rPr>
              <w:t xml:space="preserve">n on sexual orientation and gender reassignment. This may potentially create barriers when supporting these two protected groups.    </w:t>
            </w:r>
          </w:p>
        </w:tc>
      </w:tr>
    </w:tbl>
    <w:p w14:paraId="616704CC" w14:textId="77777777" w:rsidR="00B972F3" w:rsidRDefault="00E73EA0">
      <w:pPr>
        <w:numPr>
          <w:ilvl w:val="0"/>
          <w:numId w:val="15"/>
        </w:numPr>
        <w:spacing w:after="0" w:line="259" w:lineRule="auto"/>
        <w:ind w:right="238" w:hanging="360"/>
        <w:jc w:val="left"/>
      </w:pPr>
      <w:r>
        <w:rPr>
          <w:b/>
          <w:sz w:val="22"/>
        </w:rPr>
        <w:t xml:space="preserve">Step 4 – Do we need to seek the views of others? If so, who? </w:t>
      </w:r>
    </w:p>
    <w:tbl>
      <w:tblPr>
        <w:tblStyle w:val="TableGrid"/>
        <w:tblW w:w="10266" w:type="dxa"/>
        <w:tblInd w:w="386" w:type="dxa"/>
        <w:tblCellMar>
          <w:top w:w="11" w:type="dxa"/>
          <w:left w:w="106" w:type="dxa"/>
          <w:bottom w:w="0" w:type="dxa"/>
          <w:right w:w="115" w:type="dxa"/>
        </w:tblCellMar>
        <w:tblLook w:val="04A0" w:firstRow="1" w:lastRow="0" w:firstColumn="1" w:lastColumn="0" w:noHBand="0" w:noVBand="1"/>
      </w:tblPr>
      <w:tblGrid>
        <w:gridCol w:w="10266"/>
      </w:tblGrid>
      <w:tr w:rsidR="00B972F3" w14:paraId="71D4463F" w14:textId="77777777">
        <w:trPr>
          <w:trHeight w:val="512"/>
        </w:trPr>
        <w:tc>
          <w:tcPr>
            <w:tcW w:w="10266" w:type="dxa"/>
            <w:tcBorders>
              <w:top w:val="single" w:sz="4" w:space="0" w:color="000000"/>
              <w:left w:val="single" w:sz="4" w:space="0" w:color="000000"/>
              <w:bottom w:val="single" w:sz="4" w:space="0" w:color="000000"/>
              <w:right w:val="single" w:sz="4" w:space="0" w:color="000000"/>
            </w:tcBorders>
            <w:shd w:val="clear" w:color="auto" w:fill="D9D9D9"/>
          </w:tcPr>
          <w:p w14:paraId="482FEE42" w14:textId="77777777" w:rsidR="00B972F3" w:rsidRDefault="00E73EA0">
            <w:pPr>
              <w:spacing w:after="0" w:line="259" w:lineRule="auto"/>
              <w:ind w:left="0" w:right="0" w:firstLine="0"/>
              <w:jc w:val="left"/>
            </w:pPr>
            <w:proofErr w:type="gramStart"/>
            <w:r>
              <w:rPr>
                <w:sz w:val="22"/>
              </w:rPr>
              <w:t>In light of</w:t>
            </w:r>
            <w:proofErr w:type="gramEnd"/>
            <w:r>
              <w:rPr>
                <w:sz w:val="22"/>
              </w:rPr>
              <w:t xml:space="preserve"> the answers you have given in Step 2, do you ne</w:t>
            </w:r>
            <w:r>
              <w:rPr>
                <w:sz w:val="22"/>
              </w:rPr>
              <w:t xml:space="preserve">ed to consult with specific groups to identify needs / issues? If not please explain why. </w:t>
            </w:r>
          </w:p>
        </w:tc>
      </w:tr>
      <w:tr w:rsidR="00B972F3" w14:paraId="154B4A14" w14:textId="77777777">
        <w:trPr>
          <w:trHeight w:val="265"/>
        </w:trPr>
        <w:tc>
          <w:tcPr>
            <w:tcW w:w="10266" w:type="dxa"/>
            <w:tcBorders>
              <w:top w:val="single" w:sz="4" w:space="0" w:color="000000"/>
              <w:left w:val="single" w:sz="4" w:space="0" w:color="000000"/>
              <w:bottom w:val="single" w:sz="4" w:space="0" w:color="000000"/>
              <w:right w:val="single" w:sz="4" w:space="0" w:color="000000"/>
            </w:tcBorders>
          </w:tcPr>
          <w:p w14:paraId="7797CAC8" w14:textId="77777777" w:rsidR="00B972F3" w:rsidRDefault="00E73EA0">
            <w:pPr>
              <w:spacing w:after="0" w:line="259" w:lineRule="auto"/>
              <w:ind w:left="0" w:right="0" w:firstLine="0"/>
              <w:jc w:val="left"/>
            </w:pPr>
            <w:r>
              <w:rPr>
                <w:sz w:val="22"/>
              </w:rPr>
              <w:t xml:space="preserve">No further consultation required at this stage.  </w:t>
            </w:r>
          </w:p>
        </w:tc>
      </w:tr>
    </w:tbl>
    <w:p w14:paraId="046598A4" w14:textId="77777777" w:rsidR="00B972F3" w:rsidRDefault="00E73EA0">
      <w:pPr>
        <w:spacing w:after="488" w:line="259" w:lineRule="auto"/>
        <w:ind w:left="900" w:right="0" w:firstLine="0"/>
        <w:jc w:val="left"/>
      </w:pPr>
      <w:r>
        <w:rPr>
          <w:b/>
          <w:sz w:val="22"/>
        </w:rPr>
        <w:t xml:space="preserve"> </w:t>
      </w:r>
    </w:p>
    <w:p w14:paraId="489D87F8" w14:textId="77777777" w:rsidR="00B972F3" w:rsidRDefault="00E73EA0">
      <w:pPr>
        <w:numPr>
          <w:ilvl w:val="0"/>
          <w:numId w:val="15"/>
        </w:numPr>
        <w:spacing w:after="0" w:line="259" w:lineRule="auto"/>
        <w:ind w:right="238" w:hanging="360"/>
        <w:jc w:val="left"/>
      </w:pPr>
      <w:r>
        <w:rPr>
          <w:b/>
          <w:sz w:val="22"/>
        </w:rPr>
        <w:lastRenderedPageBreak/>
        <w:t xml:space="preserve">Step 5 – Assessing the impact </w:t>
      </w:r>
    </w:p>
    <w:tbl>
      <w:tblPr>
        <w:tblStyle w:val="TableGrid"/>
        <w:tblW w:w="10346" w:type="dxa"/>
        <w:tblInd w:w="306" w:type="dxa"/>
        <w:tblCellMar>
          <w:top w:w="10" w:type="dxa"/>
          <w:left w:w="107" w:type="dxa"/>
          <w:bottom w:w="0" w:type="dxa"/>
          <w:right w:w="0" w:type="dxa"/>
        </w:tblCellMar>
        <w:tblLook w:val="04A0" w:firstRow="1" w:lastRow="0" w:firstColumn="1" w:lastColumn="0" w:noHBand="0" w:noVBand="1"/>
      </w:tblPr>
      <w:tblGrid>
        <w:gridCol w:w="4083"/>
        <w:gridCol w:w="6263"/>
      </w:tblGrid>
      <w:tr w:rsidR="00B972F3" w14:paraId="7477DDDA" w14:textId="77777777">
        <w:trPr>
          <w:trHeight w:val="1138"/>
        </w:trPr>
        <w:tc>
          <w:tcPr>
            <w:tcW w:w="10346"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5E761E5E" w14:textId="77777777" w:rsidR="00B972F3" w:rsidRDefault="00E73EA0">
            <w:pPr>
              <w:spacing w:after="0" w:line="259" w:lineRule="auto"/>
              <w:ind w:left="0" w:right="0" w:firstLine="0"/>
              <w:jc w:val="left"/>
            </w:pPr>
            <w:r>
              <w:rPr>
                <w:sz w:val="22"/>
              </w:rPr>
              <w:t>In light of any data/consultation/information and your own knowledge and awareness, please identify whether the policy has a positive or negative impact on the individuals or community groups (including what barriers these individuals or groups may face) w</w:t>
            </w:r>
            <w:r>
              <w:rPr>
                <w:sz w:val="22"/>
              </w:rPr>
              <w:t xml:space="preserve">ho identify with any ‘protected characteristics’ and provide an explanation for your decision (please refer to the general duties on the front page). </w:t>
            </w:r>
          </w:p>
        </w:tc>
      </w:tr>
      <w:tr w:rsidR="00B972F3" w14:paraId="5188D6B4" w14:textId="77777777">
        <w:trPr>
          <w:trHeight w:val="386"/>
        </w:trPr>
        <w:tc>
          <w:tcPr>
            <w:tcW w:w="4083" w:type="dxa"/>
            <w:tcBorders>
              <w:top w:val="single" w:sz="4" w:space="0" w:color="000000"/>
              <w:left w:val="single" w:sz="4" w:space="0" w:color="000000"/>
              <w:bottom w:val="single" w:sz="4" w:space="0" w:color="000000"/>
              <w:right w:val="single" w:sz="4" w:space="0" w:color="000000"/>
            </w:tcBorders>
          </w:tcPr>
          <w:p w14:paraId="3586EF01" w14:textId="77777777" w:rsidR="00B972F3" w:rsidRDefault="00E73EA0">
            <w:pPr>
              <w:spacing w:after="0" w:line="259" w:lineRule="auto"/>
              <w:ind w:left="0" w:right="0" w:firstLine="0"/>
              <w:jc w:val="center"/>
            </w:pPr>
            <w:r>
              <w:rPr>
                <w:b/>
                <w:sz w:val="22"/>
              </w:rPr>
              <w:t xml:space="preserve"> </w:t>
            </w:r>
          </w:p>
        </w:tc>
        <w:tc>
          <w:tcPr>
            <w:tcW w:w="6263" w:type="dxa"/>
            <w:tcBorders>
              <w:top w:val="single" w:sz="4" w:space="0" w:color="000000"/>
              <w:left w:val="single" w:sz="4" w:space="0" w:color="000000"/>
              <w:bottom w:val="single" w:sz="4" w:space="0" w:color="000000"/>
              <w:right w:val="single" w:sz="4" w:space="0" w:color="000000"/>
            </w:tcBorders>
            <w:vAlign w:val="bottom"/>
          </w:tcPr>
          <w:p w14:paraId="148BC81E" w14:textId="77777777" w:rsidR="00B972F3" w:rsidRDefault="00E73EA0">
            <w:pPr>
              <w:spacing w:after="0" w:line="259" w:lineRule="auto"/>
              <w:ind w:left="0" w:right="55" w:firstLine="0"/>
              <w:jc w:val="center"/>
            </w:pPr>
            <w:r>
              <w:rPr>
                <w:b/>
                <w:sz w:val="22"/>
              </w:rPr>
              <w:t xml:space="preserve">Comments </w:t>
            </w:r>
          </w:p>
        </w:tc>
      </w:tr>
      <w:tr w:rsidR="00B972F3" w14:paraId="4B19D177" w14:textId="77777777">
        <w:trPr>
          <w:trHeight w:val="1273"/>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09A18CE3" w14:textId="77777777" w:rsidR="00B972F3" w:rsidRDefault="00E73EA0">
            <w:pPr>
              <w:spacing w:after="0" w:line="259" w:lineRule="auto"/>
              <w:ind w:left="0" w:right="58" w:firstLine="0"/>
              <w:jc w:val="right"/>
            </w:pPr>
            <w:r>
              <w:rPr>
                <w:b/>
                <w:sz w:val="22"/>
              </w:rPr>
              <w:t xml:space="preserve">Age </w:t>
            </w:r>
          </w:p>
          <w:p w14:paraId="15A69D9C" w14:textId="77777777" w:rsidR="00B972F3" w:rsidRDefault="00E73EA0">
            <w:pPr>
              <w:spacing w:after="0" w:line="259" w:lineRule="auto"/>
              <w:ind w:left="0" w:right="0" w:firstLine="0"/>
              <w:jc w:val="right"/>
            </w:pPr>
            <w:r>
              <w:rPr>
                <w:b/>
                <w:sz w:val="22"/>
              </w:rPr>
              <w:t xml:space="preserve"> </w:t>
            </w:r>
          </w:p>
          <w:p w14:paraId="33F9258A" w14:textId="77777777" w:rsidR="00B972F3" w:rsidRDefault="00E73EA0">
            <w:pPr>
              <w:spacing w:after="0" w:line="259" w:lineRule="auto"/>
              <w:ind w:left="0" w:right="0" w:firstLine="0"/>
              <w:jc w:val="right"/>
            </w:pPr>
            <w:r>
              <w:rPr>
                <w:b/>
                <w:sz w:val="22"/>
              </w:rPr>
              <w:t xml:space="preserve"> </w:t>
            </w:r>
          </w:p>
        </w:tc>
        <w:tc>
          <w:tcPr>
            <w:tcW w:w="6263" w:type="dxa"/>
            <w:tcBorders>
              <w:top w:val="single" w:sz="4" w:space="0" w:color="000000"/>
              <w:left w:val="single" w:sz="4" w:space="0" w:color="000000"/>
              <w:bottom w:val="single" w:sz="4" w:space="0" w:color="000000"/>
              <w:right w:val="single" w:sz="4" w:space="0" w:color="000000"/>
            </w:tcBorders>
          </w:tcPr>
          <w:p w14:paraId="7821FDFD" w14:textId="77777777" w:rsidR="00B972F3" w:rsidRDefault="00E73EA0">
            <w:pPr>
              <w:spacing w:after="0" w:line="259" w:lineRule="auto"/>
              <w:ind w:left="2" w:right="0" w:firstLine="0"/>
              <w:jc w:val="left"/>
            </w:pPr>
            <w:r>
              <w:rPr>
                <w:sz w:val="22"/>
              </w:rPr>
              <w:t>The Strategy and the Council’s commitment to equality and inclusion is likely to have a positive impact on individuals and communities with regards to the protected characteristic of age, particularly relating to the three general duties of the Equality Ac</w:t>
            </w:r>
            <w:r>
              <w:rPr>
                <w:sz w:val="22"/>
              </w:rPr>
              <w:t xml:space="preserve">t 2010. </w:t>
            </w:r>
          </w:p>
        </w:tc>
      </w:tr>
      <w:tr w:rsidR="00B972F3" w14:paraId="6FF42288" w14:textId="77777777">
        <w:trPr>
          <w:trHeight w:val="1276"/>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38859421" w14:textId="77777777" w:rsidR="00B972F3" w:rsidRDefault="00E73EA0">
            <w:pPr>
              <w:spacing w:after="0" w:line="259" w:lineRule="auto"/>
              <w:ind w:left="0" w:right="59" w:firstLine="0"/>
              <w:jc w:val="right"/>
            </w:pPr>
            <w:r>
              <w:rPr>
                <w:b/>
                <w:sz w:val="22"/>
              </w:rPr>
              <w:t xml:space="preserve">Disability </w:t>
            </w:r>
          </w:p>
          <w:p w14:paraId="77907DEB" w14:textId="77777777" w:rsidR="00B972F3" w:rsidRDefault="00E73EA0">
            <w:pPr>
              <w:spacing w:after="0" w:line="259" w:lineRule="auto"/>
              <w:ind w:left="0" w:right="63" w:firstLine="0"/>
              <w:jc w:val="right"/>
            </w:pPr>
            <w:r>
              <w:rPr>
                <w:b/>
                <w:sz w:val="20"/>
              </w:rPr>
              <w:t xml:space="preserve">(Physical, visual, hearing, learning disabilities, mental health) </w:t>
            </w:r>
          </w:p>
        </w:tc>
        <w:tc>
          <w:tcPr>
            <w:tcW w:w="6263" w:type="dxa"/>
            <w:tcBorders>
              <w:top w:val="single" w:sz="4" w:space="0" w:color="000000"/>
              <w:left w:val="single" w:sz="4" w:space="0" w:color="000000"/>
              <w:bottom w:val="single" w:sz="4" w:space="0" w:color="000000"/>
              <w:right w:val="single" w:sz="4" w:space="0" w:color="000000"/>
            </w:tcBorders>
          </w:tcPr>
          <w:p w14:paraId="7D3B8898" w14:textId="77777777" w:rsidR="00B972F3" w:rsidRDefault="00E73EA0">
            <w:pPr>
              <w:spacing w:after="0" w:line="259" w:lineRule="auto"/>
              <w:ind w:left="2" w:right="0" w:firstLine="0"/>
              <w:jc w:val="left"/>
            </w:pPr>
            <w:r>
              <w:rPr>
                <w:sz w:val="22"/>
              </w:rPr>
              <w:t>The Strategy and the Council’s commitment to equality and inclusion is likely to have a positive impact on individuals and communities with regards to the protected characteristic of disability, particularly relating to the three general duties of the Equa</w:t>
            </w:r>
            <w:r>
              <w:rPr>
                <w:sz w:val="22"/>
              </w:rPr>
              <w:t xml:space="preserve">lity Act 2010. </w:t>
            </w:r>
          </w:p>
        </w:tc>
      </w:tr>
      <w:tr w:rsidR="00B972F3" w14:paraId="2805EF99" w14:textId="77777777">
        <w:trPr>
          <w:trHeight w:val="768"/>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03DDAA3B" w14:textId="77777777" w:rsidR="00B972F3" w:rsidRDefault="00E73EA0">
            <w:pPr>
              <w:spacing w:after="0" w:line="259" w:lineRule="auto"/>
              <w:ind w:left="192" w:right="61" w:firstLine="0"/>
              <w:jc w:val="right"/>
            </w:pPr>
            <w:r>
              <w:rPr>
                <w:b/>
                <w:sz w:val="22"/>
              </w:rPr>
              <w:t xml:space="preserve">Gender Reassignment </w:t>
            </w:r>
            <w:r>
              <w:rPr>
                <w:b/>
                <w:sz w:val="20"/>
              </w:rPr>
              <w:t xml:space="preserve">(Transgender) </w:t>
            </w:r>
          </w:p>
        </w:tc>
        <w:tc>
          <w:tcPr>
            <w:tcW w:w="6263" w:type="dxa"/>
            <w:tcBorders>
              <w:top w:val="single" w:sz="4" w:space="0" w:color="000000"/>
              <w:left w:val="single" w:sz="4" w:space="0" w:color="000000"/>
              <w:bottom w:val="single" w:sz="4" w:space="0" w:color="000000"/>
              <w:right w:val="single" w:sz="4" w:space="0" w:color="000000"/>
            </w:tcBorders>
          </w:tcPr>
          <w:p w14:paraId="69D83F6C" w14:textId="77777777" w:rsidR="00B972F3" w:rsidRDefault="00E73EA0">
            <w:pPr>
              <w:spacing w:after="0" w:line="259" w:lineRule="auto"/>
              <w:ind w:left="2" w:right="0" w:firstLine="0"/>
              <w:jc w:val="left"/>
            </w:pPr>
            <w:r>
              <w:rPr>
                <w:sz w:val="22"/>
              </w:rPr>
              <w:t xml:space="preserve">The Strategy and the Council’s commitment to equality and inclusion is likely to have a positive impact on individuals and communities with regards to the protected characteristic of </w:t>
            </w:r>
          </w:p>
        </w:tc>
      </w:tr>
      <w:tr w:rsidR="00B972F3" w14:paraId="56E5BF32" w14:textId="77777777">
        <w:trPr>
          <w:trHeight w:val="2033"/>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06C58080" w14:textId="77777777" w:rsidR="00B972F3" w:rsidRDefault="00B972F3">
            <w:pPr>
              <w:spacing w:after="160" w:line="259" w:lineRule="auto"/>
              <w:ind w:left="0" w:right="0" w:firstLine="0"/>
              <w:jc w:val="left"/>
            </w:pPr>
          </w:p>
        </w:tc>
        <w:tc>
          <w:tcPr>
            <w:tcW w:w="6263" w:type="dxa"/>
            <w:tcBorders>
              <w:top w:val="single" w:sz="4" w:space="0" w:color="000000"/>
              <w:left w:val="single" w:sz="4" w:space="0" w:color="000000"/>
              <w:bottom w:val="single" w:sz="4" w:space="0" w:color="000000"/>
              <w:right w:val="single" w:sz="4" w:space="0" w:color="000000"/>
            </w:tcBorders>
          </w:tcPr>
          <w:p w14:paraId="61DF5FA7" w14:textId="77777777" w:rsidR="00B972F3" w:rsidRDefault="00E73EA0">
            <w:pPr>
              <w:spacing w:after="0" w:line="241" w:lineRule="auto"/>
              <w:ind w:left="0" w:right="0" w:firstLine="0"/>
              <w:jc w:val="left"/>
            </w:pPr>
            <w:r>
              <w:rPr>
                <w:sz w:val="22"/>
              </w:rPr>
              <w:t xml:space="preserve">gender reassignment, particularly relating to the three general duties of the Equality Act 2010. </w:t>
            </w:r>
          </w:p>
          <w:p w14:paraId="51656980" w14:textId="77777777" w:rsidR="00B972F3" w:rsidRDefault="00E73EA0">
            <w:pPr>
              <w:spacing w:after="0" w:line="259" w:lineRule="auto"/>
              <w:ind w:left="0" w:right="0" w:firstLine="0"/>
              <w:jc w:val="left"/>
            </w:pPr>
            <w:r>
              <w:rPr>
                <w:sz w:val="22"/>
              </w:rPr>
              <w:t xml:space="preserve"> </w:t>
            </w:r>
          </w:p>
          <w:p w14:paraId="3A8D398E" w14:textId="77777777" w:rsidR="00B972F3" w:rsidRDefault="00E73EA0">
            <w:pPr>
              <w:spacing w:after="0" w:line="259" w:lineRule="auto"/>
              <w:ind w:left="0" w:right="53" w:firstLine="0"/>
              <w:jc w:val="left"/>
            </w:pPr>
            <w:r>
              <w:rPr>
                <w:sz w:val="22"/>
              </w:rPr>
              <w:t>A potential barrier here is access to, and availability of relevant information. There is little local information on gender reassignment as the Council, an</w:t>
            </w:r>
            <w:r>
              <w:rPr>
                <w:sz w:val="22"/>
              </w:rPr>
              <w:t xml:space="preserve">d many other organisations, do not have a range of equality monitoring information to support this group. </w:t>
            </w:r>
          </w:p>
        </w:tc>
      </w:tr>
      <w:tr w:rsidR="00B972F3" w14:paraId="719D74DE" w14:textId="77777777">
        <w:trPr>
          <w:trHeight w:val="1276"/>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46E4CD5C" w14:textId="77777777" w:rsidR="00B972F3" w:rsidRDefault="00E73EA0">
            <w:pPr>
              <w:spacing w:after="0" w:line="259" w:lineRule="auto"/>
              <w:ind w:left="0" w:right="106" w:firstLine="0"/>
              <w:jc w:val="right"/>
            </w:pPr>
            <w:r>
              <w:rPr>
                <w:b/>
                <w:sz w:val="22"/>
              </w:rPr>
              <w:t>Race</w:t>
            </w:r>
            <w:r>
              <w:rPr>
                <w:b/>
                <w:sz w:val="20"/>
              </w:rPr>
              <w:t xml:space="preserve"> </w:t>
            </w:r>
          </w:p>
        </w:tc>
        <w:tc>
          <w:tcPr>
            <w:tcW w:w="6263" w:type="dxa"/>
            <w:tcBorders>
              <w:top w:val="single" w:sz="4" w:space="0" w:color="000000"/>
              <w:left w:val="single" w:sz="4" w:space="0" w:color="000000"/>
              <w:bottom w:val="single" w:sz="4" w:space="0" w:color="000000"/>
              <w:right w:val="single" w:sz="4" w:space="0" w:color="000000"/>
            </w:tcBorders>
          </w:tcPr>
          <w:p w14:paraId="52A72759" w14:textId="77777777" w:rsidR="00B972F3" w:rsidRDefault="00E73EA0">
            <w:pPr>
              <w:spacing w:after="0" w:line="259" w:lineRule="auto"/>
              <w:ind w:left="0" w:right="0" w:firstLine="0"/>
              <w:jc w:val="left"/>
            </w:pPr>
            <w:r>
              <w:rPr>
                <w:sz w:val="22"/>
              </w:rPr>
              <w:t>The Strategy and the Council’s commitment to equality and inclusion is likely to have a positive impact on individuals and communities with regards to the protected characteristic of race, particularly relating to the three general duties of the Equality A</w:t>
            </w:r>
            <w:r>
              <w:rPr>
                <w:sz w:val="22"/>
              </w:rPr>
              <w:t xml:space="preserve">ct 2010. </w:t>
            </w:r>
          </w:p>
        </w:tc>
      </w:tr>
      <w:tr w:rsidR="00B972F3" w14:paraId="1E00B8E2" w14:textId="77777777">
        <w:trPr>
          <w:trHeight w:val="1275"/>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40996C4C" w14:textId="77777777" w:rsidR="00B972F3" w:rsidRDefault="00E73EA0">
            <w:pPr>
              <w:spacing w:after="0" w:line="259" w:lineRule="auto"/>
              <w:ind w:left="2045" w:right="0" w:firstLine="12"/>
            </w:pPr>
            <w:r>
              <w:rPr>
                <w:b/>
                <w:sz w:val="22"/>
              </w:rPr>
              <w:t xml:space="preserve">Religion or Belief </w:t>
            </w:r>
            <w:r>
              <w:rPr>
                <w:b/>
                <w:sz w:val="20"/>
              </w:rPr>
              <w:t>(Includes no belief)</w:t>
            </w:r>
            <w:r>
              <w:rPr>
                <w:b/>
                <w:sz w:val="22"/>
              </w:rPr>
              <w:t xml:space="preserve"> </w:t>
            </w:r>
          </w:p>
        </w:tc>
        <w:tc>
          <w:tcPr>
            <w:tcW w:w="6263" w:type="dxa"/>
            <w:tcBorders>
              <w:top w:val="single" w:sz="4" w:space="0" w:color="000000"/>
              <w:left w:val="single" w:sz="4" w:space="0" w:color="000000"/>
              <w:bottom w:val="single" w:sz="4" w:space="0" w:color="000000"/>
              <w:right w:val="single" w:sz="4" w:space="0" w:color="000000"/>
            </w:tcBorders>
          </w:tcPr>
          <w:p w14:paraId="58DC7EFE" w14:textId="77777777" w:rsidR="00B972F3" w:rsidRDefault="00E73EA0">
            <w:pPr>
              <w:spacing w:after="0" w:line="259" w:lineRule="auto"/>
              <w:ind w:left="0" w:right="14" w:firstLine="0"/>
              <w:jc w:val="left"/>
            </w:pPr>
            <w:r>
              <w:rPr>
                <w:sz w:val="22"/>
              </w:rPr>
              <w:t xml:space="preserve">The Strategy and the Council’s commitment to equality and inclusion is likely to have a positive impact on individuals and communities with regards to the protected characteristic of religion or belief, particularly relating to the three general duties of </w:t>
            </w:r>
            <w:r>
              <w:rPr>
                <w:sz w:val="22"/>
              </w:rPr>
              <w:t xml:space="preserve">the Equality Act 2010. </w:t>
            </w:r>
          </w:p>
        </w:tc>
      </w:tr>
      <w:tr w:rsidR="00B972F3" w14:paraId="37622F8C" w14:textId="77777777">
        <w:trPr>
          <w:trHeight w:val="1274"/>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1CC16B14" w14:textId="77777777" w:rsidR="00B972F3" w:rsidRDefault="00E73EA0">
            <w:pPr>
              <w:spacing w:after="17" w:line="244" w:lineRule="auto"/>
              <w:ind w:left="3035" w:right="0" w:firstLine="442"/>
              <w:jc w:val="left"/>
            </w:pPr>
            <w:r>
              <w:rPr>
                <w:b/>
                <w:sz w:val="22"/>
              </w:rPr>
              <w:t xml:space="preserve">Sex </w:t>
            </w:r>
            <w:r>
              <w:rPr>
                <w:b/>
                <w:sz w:val="20"/>
              </w:rPr>
              <w:t xml:space="preserve">(Gender) </w:t>
            </w:r>
          </w:p>
          <w:p w14:paraId="4335A1DA" w14:textId="77777777" w:rsidR="00B972F3" w:rsidRDefault="00E73EA0">
            <w:pPr>
              <w:spacing w:after="0" w:line="259" w:lineRule="auto"/>
              <w:ind w:left="0" w:right="45" w:firstLine="0"/>
              <w:jc w:val="right"/>
            </w:pPr>
            <w:r>
              <w:rPr>
                <w:b/>
                <w:sz w:val="22"/>
              </w:rPr>
              <w:t xml:space="preserve"> </w:t>
            </w:r>
          </w:p>
        </w:tc>
        <w:tc>
          <w:tcPr>
            <w:tcW w:w="6263" w:type="dxa"/>
            <w:tcBorders>
              <w:top w:val="single" w:sz="4" w:space="0" w:color="000000"/>
              <w:left w:val="single" w:sz="4" w:space="0" w:color="000000"/>
              <w:bottom w:val="single" w:sz="4" w:space="0" w:color="000000"/>
              <w:right w:val="single" w:sz="4" w:space="0" w:color="000000"/>
            </w:tcBorders>
          </w:tcPr>
          <w:p w14:paraId="7B8EFBE3" w14:textId="77777777" w:rsidR="00B972F3" w:rsidRDefault="00E73EA0">
            <w:pPr>
              <w:spacing w:after="0" w:line="259" w:lineRule="auto"/>
              <w:ind w:left="0" w:right="3" w:firstLine="0"/>
              <w:jc w:val="left"/>
            </w:pPr>
            <w:r>
              <w:rPr>
                <w:sz w:val="22"/>
              </w:rPr>
              <w:t>The Strategy and the Council’s commitment to equality and inclusion is likely to have a positive impact on individuals and communities with regards to the protected characteristic of sex, particularly relating to the three general duties of the Equality Ac</w:t>
            </w:r>
            <w:r>
              <w:rPr>
                <w:sz w:val="22"/>
              </w:rPr>
              <w:t xml:space="preserve">t 2010. </w:t>
            </w:r>
          </w:p>
        </w:tc>
      </w:tr>
      <w:tr w:rsidR="00B972F3" w14:paraId="3C78FE76" w14:textId="77777777">
        <w:trPr>
          <w:trHeight w:val="2794"/>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4CC6DFE8" w14:textId="77777777" w:rsidR="00B972F3" w:rsidRDefault="00E73EA0">
            <w:pPr>
              <w:spacing w:after="0" w:line="259" w:lineRule="auto"/>
              <w:ind w:left="0" w:right="105" w:firstLine="0"/>
              <w:jc w:val="right"/>
            </w:pPr>
            <w:r>
              <w:rPr>
                <w:b/>
                <w:sz w:val="22"/>
              </w:rPr>
              <w:lastRenderedPageBreak/>
              <w:t xml:space="preserve">Sexual Orientation </w:t>
            </w:r>
          </w:p>
        </w:tc>
        <w:tc>
          <w:tcPr>
            <w:tcW w:w="6263" w:type="dxa"/>
            <w:tcBorders>
              <w:top w:val="single" w:sz="4" w:space="0" w:color="000000"/>
              <w:left w:val="single" w:sz="4" w:space="0" w:color="000000"/>
              <w:bottom w:val="single" w:sz="4" w:space="0" w:color="000000"/>
              <w:right w:val="single" w:sz="4" w:space="0" w:color="000000"/>
            </w:tcBorders>
          </w:tcPr>
          <w:p w14:paraId="04889D27" w14:textId="77777777" w:rsidR="00B972F3" w:rsidRDefault="00E73EA0">
            <w:pPr>
              <w:spacing w:after="0" w:line="239" w:lineRule="auto"/>
              <w:ind w:left="0" w:right="0" w:firstLine="0"/>
              <w:jc w:val="left"/>
            </w:pPr>
            <w:r>
              <w:rPr>
                <w:sz w:val="22"/>
              </w:rPr>
              <w:t xml:space="preserve">The Strategy and the Council’s commitment to equality and inclusion is likely to have a positive impact on individuals and communities with regards to the protected characteristic of gender reassignment, particularly relating </w:t>
            </w:r>
            <w:r>
              <w:rPr>
                <w:sz w:val="22"/>
              </w:rPr>
              <w:t xml:space="preserve">to the three general duties of the Equality Act 2010. </w:t>
            </w:r>
          </w:p>
          <w:p w14:paraId="08019ACB" w14:textId="77777777" w:rsidR="00B972F3" w:rsidRDefault="00E73EA0">
            <w:pPr>
              <w:spacing w:after="0" w:line="259" w:lineRule="auto"/>
              <w:ind w:left="0" w:right="0" w:firstLine="0"/>
              <w:jc w:val="left"/>
            </w:pPr>
            <w:r>
              <w:rPr>
                <w:sz w:val="22"/>
              </w:rPr>
              <w:t xml:space="preserve"> </w:t>
            </w:r>
          </w:p>
          <w:p w14:paraId="409C0502" w14:textId="77777777" w:rsidR="00B972F3" w:rsidRDefault="00E73EA0">
            <w:pPr>
              <w:spacing w:after="0" w:line="259" w:lineRule="auto"/>
              <w:ind w:left="0" w:right="52" w:firstLine="0"/>
              <w:jc w:val="left"/>
            </w:pPr>
            <w:r>
              <w:rPr>
                <w:sz w:val="22"/>
              </w:rPr>
              <w:t>A potential barrier here is access to, and availability of relevant information. There is little local information on sexual orientation as the Council, and many other organisations, do not have a range of equality monitoring information to support this gr</w:t>
            </w:r>
            <w:r>
              <w:rPr>
                <w:sz w:val="22"/>
              </w:rPr>
              <w:t xml:space="preserve">oup. </w:t>
            </w:r>
          </w:p>
        </w:tc>
      </w:tr>
      <w:tr w:rsidR="00B972F3" w14:paraId="0DE32C17" w14:textId="77777777">
        <w:trPr>
          <w:trHeight w:val="1526"/>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08C6BB74" w14:textId="77777777" w:rsidR="00B972F3" w:rsidRDefault="00E73EA0">
            <w:pPr>
              <w:spacing w:after="0" w:line="259" w:lineRule="auto"/>
              <w:ind w:left="514" w:right="0" w:hanging="329"/>
            </w:pPr>
            <w:r>
              <w:rPr>
                <w:b/>
                <w:sz w:val="22"/>
              </w:rPr>
              <w:t xml:space="preserve">Other protected groups </w:t>
            </w:r>
            <w:r>
              <w:rPr>
                <w:b/>
                <w:sz w:val="18"/>
              </w:rPr>
              <w:t xml:space="preserve">(Pregnancy &amp; maternity, marriage &amp; civil partnership) </w:t>
            </w:r>
          </w:p>
        </w:tc>
        <w:tc>
          <w:tcPr>
            <w:tcW w:w="6263" w:type="dxa"/>
            <w:tcBorders>
              <w:top w:val="single" w:sz="4" w:space="0" w:color="000000"/>
              <w:left w:val="single" w:sz="4" w:space="0" w:color="000000"/>
              <w:bottom w:val="single" w:sz="4" w:space="0" w:color="000000"/>
              <w:right w:val="single" w:sz="4" w:space="0" w:color="000000"/>
            </w:tcBorders>
          </w:tcPr>
          <w:p w14:paraId="4B1208AA" w14:textId="77777777" w:rsidR="00B972F3" w:rsidRDefault="00E73EA0">
            <w:pPr>
              <w:spacing w:after="0" w:line="259" w:lineRule="auto"/>
              <w:ind w:left="0" w:right="4" w:firstLine="0"/>
              <w:jc w:val="left"/>
            </w:pPr>
            <w:r>
              <w:rPr>
                <w:sz w:val="22"/>
              </w:rPr>
              <w:t>The Strategy and the Council’s commitment to equality and inclusion is likely to have a positive impact on individuals and communities with regards to the protected charac</w:t>
            </w:r>
            <w:r>
              <w:rPr>
                <w:sz w:val="22"/>
              </w:rPr>
              <w:t xml:space="preserve">teristic of pregnancy &amp; maternity </w:t>
            </w:r>
            <w:proofErr w:type="gramStart"/>
            <w:r>
              <w:rPr>
                <w:sz w:val="22"/>
              </w:rPr>
              <w:t>and also</w:t>
            </w:r>
            <w:proofErr w:type="gramEnd"/>
            <w:r>
              <w:rPr>
                <w:sz w:val="22"/>
              </w:rPr>
              <w:t xml:space="preserve"> marriage and civil partnerships particularly relating to the three general duties of the Equality Act 2010. </w:t>
            </w:r>
          </w:p>
        </w:tc>
      </w:tr>
      <w:tr w:rsidR="00B972F3" w14:paraId="68CC6404" w14:textId="77777777">
        <w:trPr>
          <w:trHeight w:val="1528"/>
        </w:trPr>
        <w:tc>
          <w:tcPr>
            <w:tcW w:w="4083" w:type="dxa"/>
            <w:tcBorders>
              <w:top w:val="single" w:sz="4" w:space="0" w:color="000000"/>
              <w:left w:val="single" w:sz="4" w:space="0" w:color="000000"/>
              <w:bottom w:val="single" w:sz="4" w:space="0" w:color="000000"/>
              <w:right w:val="single" w:sz="4" w:space="0" w:color="000000"/>
            </w:tcBorders>
            <w:shd w:val="clear" w:color="auto" w:fill="D9D9D9"/>
          </w:tcPr>
          <w:p w14:paraId="5F1F2906" w14:textId="77777777" w:rsidR="00B972F3" w:rsidRDefault="00E73EA0">
            <w:pPr>
              <w:spacing w:after="0" w:line="259" w:lineRule="auto"/>
              <w:ind w:left="0" w:right="108" w:firstLine="0"/>
              <w:jc w:val="right"/>
            </w:pPr>
            <w:r>
              <w:rPr>
                <w:b/>
                <w:sz w:val="22"/>
              </w:rPr>
              <w:t xml:space="preserve">Other socially excluded groups  </w:t>
            </w:r>
          </w:p>
          <w:p w14:paraId="4975ADA3" w14:textId="77777777" w:rsidR="00B972F3" w:rsidRDefault="00E73EA0">
            <w:pPr>
              <w:spacing w:after="0" w:line="259" w:lineRule="auto"/>
              <w:ind w:left="0" w:right="110" w:firstLine="0"/>
              <w:jc w:val="right"/>
            </w:pPr>
            <w:r>
              <w:rPr>
                <w:b/>
                <w:sz w:val="18"/>
              </w:rPr>
              <w:t xml:space="preserve">(carers, low literacy, priority </w:t>
            </w:r>
          </w:p>
          <w:p w14:paraId="4293139E" w14:textId="77777777" w:rsidR="00B972F3" w:rsidRDefault="00E73EA0">
            <w:pPr>
              <w:spacing w:after="0" w:line="259" w:lineRule="auto"/>
              <w:ind w:left="0" w:right="107" w:firstLine="0"/>
              <w:jc w:val="right"/>
            </w:pPr>
            <w:r>
              <w:rPr>
                <w:b/>
                <w:sz w:val="18"/>
              </w:rPr>
              <w:t xml:space="preserve">neighbourhoods, health inequalities, rural isolation, asylum seeker and refugee communities etc.) </w:t>
            </w:r>
          </w:p>
        </w:tc>
        <w:tc>
          <w:tcPr>
            <w:tcW w:w="6263" w:type="dxa"/>
            <w:tcBorders>
              <w:top w:val="single" w:sz="4" w:space="0" w:color="000000"/>
              <w:left w:val="single" w:sz="4" w:space="0" w:color="000000"/>
              <w:bottom w:val="single" w:sz="4" w:space="0" w:color="000000"/>
              <w:right w:val="single" w:sz="4" w:space="0" w:color="000000"/>
            </w:tcBorders>
          </w:tcPr>
          <w:p w14:paraId="1F64603A" w14:textId="77777777" w:rsidR="00B972F3" w:rsidRDefault="00E73EA0">
            <w:pPr>
              <w:spacing w:after="0" w:line="259" w:lineRule="auto"/>
              <w:ind w:left="0" w:right="0" w:firstLine="0"/>
              <w:jc w:val="left"/>
            </w:pPr>
            <w:r>
              <w:rPr>
                <w:sz w:val="22"/>
              </w:rPr>
              <w:t>The Strategy and the Council’s commitment to equality and inclusion covers a variety of other groups such as: rural isolation, deprivation, health inequality</w:t>
            </w:r>
            <w:r>
              <w:rPr>
                <w:sz w:val="22"/>
              </w:rPr>
              <w:t xml:space="preserve">, carers, asylum seeker and refugee communities, looked after children, deprived or disadvantaged communities. The specific actions are likely to have a positive impact on individuals and communities.  </w:t>
            </w:r>
          </w:p>
        </w:tc>
      </w:tr>
    </w:tbl>
    <w:p w14:paraId="0425CA38"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38CB74E0"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704F877E"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360DEFF9"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4FBBFF65"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7A419AA8"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41D71E7C"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74B953D6"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04D21BF4"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p w14:paraId="0B86FFA3" w14:textId="77777777" w:rsidR="00B972F3" w:rsidRDefault="00E73EA0">
      <w:pPr>
        <w:spacing w:after="0" w:line="259" w:lineRule="auto"/>
        <w:ind w:left="900" w:right="0" w:firstLine="0"/>
      </w:pPr>
      <w:r>
        <w:rPr>
          <w:rFonts w:ascii="Times New Roman" w:eastAsia="Times New Roman" w:hAnsi="Times New Roman" w:cs="Times New Roman"/>
          <w:sz w:val="16"/>
        </w:rPr>
        <w:t xml:space="preserve"> </w:t>
      </w:r>
    </w:p>
    <w:tbl>
      <w:tblPr>
        <w:tblStyle w:val="TableGrid"/>
        <w:tblW w:w="10348" w:type="dxa"/>
        <w:tblInd w:w="251" w:type="dxa"/>
        <w:tblCellMar>
          <w:top w:w="10" w:type="dxa"/>
          <w:left w:w="107" w:type="dxa"/>
          <w:bottom w:w="0" w:type="dxa"/>
          <w:right w:w="115" w:type="dxa"/>
        </w:tblCellMar>
        <w:tblLook w:val="04A0" w:firstRow="1" w:lastRow="0" w:firstColumn="1" w:lastColumn="0" w:noHBand="0" w:noVBand="1"/>
      </w:tblPr>
      <w:tblGrid>
        <w:gridCol w:w="10348"/>
      </w:tblGrid>
      <w:tr w:rsidR="00B972F3" w14:paraId="610F1E04" w14:textId="77777777">
        <w:trPr>
          <w:trHeight w:val="2031"/>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5509D932" w14:textId="77777777" w:rsidR="00B972F3" w:rsidRDefault="00E73EA0">
            <w:pPr>
              <w:spacing w:after="0" w:line="241" w:lineRule="auto"/>
              <w:ind w:left="0" w:right="0" w:firstLine="0"/>
              <w:jc w:val="left"/>
            </w:pPr>
            <w:r>
              <w:rPr>
                <w:sz w:val="22"/>
              </w:rPr>
              <w:t xml:space="preserve">Where there are potential barriers, negative impacts identified and/ or barriers or impacts are unknown, please outline how you propose to minimise all negative impact or discrimination.    </w:t>
            </w:r>
          </w:p>
          <w:p w14:paraId="75DE29DA" w14:textId="77777777" w:rsidR="00B972F3" w:rsidRDefault="00E73EA0">
            <w:pPr>
              <w:spacing w:after="0" w:line="259" w:lineRule="auto"/>
              <w:ind w:left="0" w:right="0" w:firstLine="0"/>
              <w:jc w:val="left"/>
            </w:pPr>
            <w:r>
              <w:rPr>
                <w:sz w:val="22"/>
              </w:rPr>
              <w:t xml:space="preserve"> </w:t>
            </w:r>
          </w:p>
          <w:p w14:paraId="66F89677" w14:textId="77777777" w:rsidR="00B972F3" w:rsidRDefault="00E73EA0">
            <w:pPr>
              <w:spacing w:after="0" w:line="259" w:lineRule="auto"/>
              <w:ind w:left="0" w:right="0" w:firstLine="0"/>
              <w:jc w:val="left"/>
            </w:pPr>
            <w:r>
              <w:rPr>
                <w:sz w:val="22"/>
              </w:rPr>
              <w:t xml:space="preserve">Please note:  </w:t>
            </w:r>
          </w:p>
          <w:p w14:paraId="69B14040" w14:textId="77777777" w:rsidR="00B972F3" w:rsidRDefault="00E73EA0">
            <w:pPr>
              <w:numPr>
                <w:ilvl w:val="0"/>
                <w:numId w:val="19"/>
              </w:numPr>
              <w:spacing w:after="2" w:line="238" w:lineRule="auto"/>
              <w:ind w:right="0" w:hanging="360"/>
              <w:jc w:val="left"/>
            </w:pPr>
            <w:r>
              <w:rPr>
                <w:sz w:val="22"/>
              </w:rPr>
              <w:t xml:space="preserve">If you have identified adverse impact or discrimination that is illegal, you are required to take action to remedy this immediately. </w:t>
            </w:r>
          </w:p>
          <w:p w14:paraId="4FFABC1A" w14:textId="77777777" w:rsidR="00B972F3" w:rsidRDefault="00E73EA0">
            <w:pPr>
              <w:numPr>
                <w:ilvl w:val="0"/>
                <w:numId w:val="19"/>
              </w:numPr>
              <w:spacing w:after="0" w:line="259" w:lineRule="auto"/>
              <w:ind w:right="0" w:hanging="360"/>
              <w:jc w:val="left"/>
            </w:pPr>
            <w:r>
              <w:rPr>
                <w:sz w:val="22"/>
              </w:rPr>
              <w:t>Additionally, if you have identified adverse impact that is justifiable or legitimate, you will need to consider what acti</w:t>
            </w:r>
            <w:r>
              <w:rPr>
                <w:sz w:val="22"/>
              </w:rPr>
              <w:t xml:space="preserve">ons can be taken to mitigate its effect on those groups of people.  </w:t>
            </w:r>
          </w:p>
        </w:tc>
      </w:tr>
      <w:tr w:rsidR="00B972F3" w14:paraId="49D9368B" w14:textId="77777777">
        <w:trPr>
          <w:trHeight w:val="2038"/>
        </w:trPr>
        <w:tc>
          <w:tcPr>
            <w:tcW w:w="10348" w:type="dxa"/>
            <w:tcBorders>
              <w:top w:val="single" w:sz="4" w:space="0" w:color="000000"/>
              <w:left w:val="single" w:sz="4" w:space="0" w:color="000000"/>
              <w:bottom w:val="single" w:sz="4" w:space="0" w:color="000000"/>
              <w:right w:val="single" w:sz="4" w:space="0" w:color="000000"/>
            </w:tcBorders>
          </w:tcPr>
          <w:p w14:paraId="1BFF60DD" w14:textId="77777777" w:rsidR="00B972F3" w:rsidRDefault="00E73EA0">
            <w:pPr>
              <w:spacing w:after="2" w:line="238" w:lineRule="auto"/>
              <w:ind w:left="0" w:right="0" w:firstLine="0"/>
              <w:jc w:val="left"/>
            </w:pPr>
            <w:r>
              <w:rPr>
                <w:sz w:val="22"/>
              </w:rPr>
              <w:t>The Strategy is aimed at achieving fairer employment practices and more appropriate and accessible service design and delivery. However, it is recognised that positive outcomes are depen</w:t>
            </w:r>
            <w:r>
              <w:rPr>
                <w:sz w:val="22"/>
              </w:rPr>
              <w:t xml:space="preserve">dent upon the effective implementation of the Strategy.  </w:t>
            </w:r>
          </w:p>
          <w:p w14:paraId="2F33B6DB" w14:textId="77777777" w:rsidR="00B972F3" w:rsidRDefault="00E73EA0">
            <w:pPr>
              <w:spacing w:after="0" w:line="259" w:lineRule="auto"/>
              <w:ind w:left="0" w:right="0" w:firstLine="0"/>
              <w:jc w:val="left"/>
            </w:pPr>
            <w:r>
              <w:rPr>
                <w:sz w:val="22"/>
              </w:rPr>
              <w:t xml:space="preserve"> </w:t>
            </w:r>
          </w:p>
          <w:p w14:paraId="6DFACEB7" w14:textId="77777777" w:rsidR="00B972F3" w:rsidRDefault="00E73EA0">
            <w:pPr>
              <w:spacing w:after="0" w:line="259" w:lineRule="auto"/>
              <w:ind w:left="0" w:right="0" w:firstLine="0"/>
              <w:jc w:val="left"/>
            </w:pPr>
            <w:r>
              <w:rPr>
                <w:sz w:val="22"/>
              </w:rPr>
              <w:t xml:space="preserve">One of the main barriers to the effective implementation of the Strategy is cultural, behavioural and attitudinal. A range of training for employees and elected members is a specific way to tackle this. </w:t>
            </w:r>
            <w:r>
              <w:rPr>
                <w:sz w:val="22"/>
              </w:rPr>
              <w:lastRenderedPageBreak/>
              <w:t>Additionally, the promotion of positive message and r</w:t>
            </w:r>
            <w:r>
              <w:rPr>
                <w:sz w:val="22"/>
              </w:rPr>
              <w:t xml:space="preserve">aising the profile of equality and inclusion across the authority will also support this.  </w:t>
            </w:r>
          </w:p>
        </w:tc>
      </w:tr>
      <w:tr w:rsidR="00B972F3" w14:paraId="1AA9F8DD" w14:textId="77777777">
        <w:trPr>
          <w:trHeight w:val="766"/>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2D0E5A46" w14:textId="77777777" w:rsidR="00B972F3" w:rsidRDefault="00E73EA0">
            <w:pPr>
              <w:spacing w:after="0" w:line="259" w:lineRule="auto"/>
              <w:ind w:left="0" w:right="0" w:firstLine="0"/>
              <w:jc w:val="left"/>
            </w:pPr>
            <w:r>
              <w:rPr>
                <w:sz w:val="22"/>
              </w:rPr>
              <w:lastRenderedPageBreak/>
              <w:t xml:space="preserve">Summarise your findings and give an overview as to whether the policy will meet Charnwood Borough Council’s responsibilities in relation to equality and diversity </w:t>
            </w:r>
            <w:r>
              <w:rPr>
                <w:sz w:val="22"/>
              </w:rPr>
              <w:t xml:space="preserve">(please refer to the general duties on the front page). </w:t>
            </w:r>
          </w:p>
        </w:tc>
      </w:tr>
      <w:tr w:rsidR="00B972F3" w14:paraId="3B6C2EFF" w14:textId="77777777">
        <w:trPr>
          <w:trHeight w:val="1024"/>
        </w:trPr>
        <w:tc>
          <w:tcPr>
            <w:tcW w:w="10348" w:type="dxa"/>
            <w:tcBorders>
              <w:top w:val="single" w:sz="4" w:space="0" w:color="000000"/>
              <w:left w:val="single" w:sz="4" w:space="0" w:color="000000"/>
              <w:bottom w:val="single" w:sz="4" w:space="0" w:color="000000"/>
              <w:right w:val="single" w:sz="4" w:space="0" w:color="000000"/>
            </w:tcBorders>
          </w:tcPr>
          <w:p w14:paraId="05BCEA11" w14:textId="77777777" w:rsidR="00B972F3" w:rsidRDefault="00E73EA0">
            <w:pPr>
              <w:spacing w:after="0" w:line="259" w:lineRule="auto"/>
              <w:ind w:left="0" w:right="0" w:firstLine="0"/>
              <w:jc w:val="left"/>
            </w:pPr>
            <w:r>
              <w:rPr>
                <w:sz w:val="22"/>
              </w:rPr>
              <w:t>It is the opinion that the Equality, Diversity &amp; Inclusion Strategy will comply with Charnwood Borough Council’s responsibilities. It will further promote equal opportunities and achieve positive ou</w:t>
            </w:r>
            <w:r>
              <w:rPr>
                <w:sz w:val="22"/>
              </w:rPr>
              <w:t xml:space="preserve">tcomes with the main beneficiaries being the residents of Charnwood, Council employees and partners across other organisations. </w:t>
            </w:r>
          </w:p>
        </w:tc>
      </w:tr>
    </w:tbl>
    <w:p w14:paraId="4053B58B" w14:textId="77777777" w:rsidR="00B972F3" w:rsidRDefault="00E73EA0">
      <w:pPr>
        <w:numPr>
          <w:ilvl w:val="0"/>
          <w:numId w:val="15"/>
        </w:numPr>
        <w:spacing w:after="0" w:line="259" w:lineRule="auto"/>
        <w:ind w:right="238" w:hanging="360"/>
        <w:jc w:val="left"/>
      </w:pPr>
      <w:r>
        <w:rPr>
          <w:b/>
          <w:sz w:val="22"/>
        </w:rPr>
        <w:t xml:space="preserve">Step 6- Monitoring, evaluation and review  </w:t>
      </w:r>
    </w:p>
    <w:tbl>
      <w:tblPr>
        <w:tblStyle w:val="TableGrid"/>
        <w:tblW w:w="10346" w:type="dxa"/>
        <w:tblInd w:w="306" w:type="dxa"/>
        <w:tblCellMar>
          <w:top w:w="11" w:type="dxa"/>
          <w:left w:w="107" w:type="dxa"/>
          <w:bottom w:w="0" w:type="dxa"/>
          <w:right w:w="105" w:type="dxa"/>
        </w:tblCellMar>
        <w:tblLook w:val="04A0" w:firstRow="1" w:lastRow="0" w:firstColumn="1" w:lastColumn="0" w:noHBand="0" w:noVBand="1"/>
      </w:tblPr>
      <w:tblGrid>
        <w:gridCol w:w="10346"/>
      </w:tblGrid>
      <w:tr w:rsidR="00B972F3" w14:paraId="4DFFF95F" w14:textId="77777777">
        <w:trPr>
          <w:trHeight w:val="512"/>
        </w:trPr>
        <w:tc>
          <w:tcPr>
            <w:tcW w:w="10346" w:type="dxa"/>
            <w:tcBorders>
              <w:top w:val="single" w:sz="4" w:space="0" w:color="000000"/>
              <w:left w:val="single" w:sz="4" w:space="0" w:color="000000"/>
              <w:bottom w:val="single" w:sz="4" w:space="0" w:color="000000"/>
              <w:right w:val="single" w:sz="4" w:space="0" w:color="000000"/>
            </w:tcBorders>
            <w:shd w:val="clear" w:color="auto" w:fill="D9D9D9"/>
          </w:tcPr>
          <w:p w14:paraId="66686538" w14:textId="77777777" w:rsidR="00B972F3" w:rsidRDefault="00E73EA0">
            <w:pPr>
              <w:spacing w:after="0" w:line="259" w:lineRule="auto"/>
              <w:ind w:left="0" w:right="0" w:firstLine="0"/>
              <w:jc w:val="left"/>
            </w:pPr>
            <w:r>
              <w:rPr>
                <w:sz w:val="22"/>
              </w:rPr>
              <w:t xml:space="preserve">Are there processes in place to review the findings of this Assessment and make appropriate changes? </w:t>
            </w:r>
            <w:proofErr w:type="gramStart"/>
            <w:r>
              <w:rPr>
                <w:sz w:val="22"/>
              </w:rPr>
              <w:t>In particular, how</w:t>
            </w:r>
            <w:proofErr w:type="gramEnd"/>
            <w:r>
              <w:rPr>
                <w:sz w:val="22"/>
              </w:rPr>
              <w:t xml:space="preserve"> will you monitor potential barriers and any positive/ negative impact?  </w:t>
            </w:r>
          </w:p>
        </w:tc>
      </w:tr>
      <w:tr w:rsidR="00B972F3" w14:paraId="7BD64CE7" w14:textId="77777777">
        <w:trPr>
          <w:trHeight w:val="773"/>
        </w:trPr>
        <w:tc>
          <w:tcPr>
            <w:tcW w:w="10346" w:type="dxa"/>
            <w:tcBorders>
              <w:top w:val="single" w:sz="4" w:space="0" w:color="000000"/>
              <w:left w:val="single" w:sz="4" w:space="0" w:color="000000"/>
              <w:bottom w:val="single" w:sz="4" w:space="0" w:color="000000"/>
              <w:right w:val="single" w:sz="4" w:space="0" w:color="000000"/>
            </w:tcBorders>
          </w:tcPr>
          <w:p w14:paraId="700E9E28" w14:textId="77777777" w:rsidR="00B972F3" w:rsidRDefault="00E73EA0">
            <w:pPr>
              <w:spacing w:after="0" w:line="259" w:lineRule="auto"/>
              <w:ind w:left="0" w:right="0" w:firstLine="0"/>
              <w:jc w:val="left"/>
            </w:pPr>
            <w:r>
              <w:rPr>
                <w:sz w:val="22"/>
              </w:rPr>
              <w:t xml:space="preserve">Progress against the Strategy and associated Action Plan will </w:t>
            </w:r>
            <w:r>
              <w:rPr>
                <w:sz w:val="22"/>
              </w:rPr>
              <w:t xml:space="preserve">be continually monitored by the corporate Equality Working Group and a report on the progress towards achieving the aims, objectives and targets within them will be produced annually.  </w:t>
            </w:r>
          </w:p>
        </w:tc>
      </w:tr>
      <w:tr w:rsidR="00B972F3" w14:paraId="3257C733" w14:textId="77777777">
        <w:trPr>
          <w:trHeight w:val="514"/>
        </w:trPr>
        <w:tc>
          <w:tcPr>
            <w:tcW w:w="10346" w:type="dxa"/>
            <w:tcBorders>
              <w:top w:val="single" w:sz="4" w:space="0" w:color="000000"/>
              <w:left w:val="single" w:sz="4" w:space="0" w:color="000000"/>
              <w:bottom w:val="single" w:sz="4" w:space="0" w:color="000000"/>
              <w:right w:val="single" w:sz="4" w:space="0" w:color="000000"/>
            </w:tcBorders>
            <w:shd w:val="clear" w:color="auto" w:fill="D9D9D9"/>
          </w:tcPr>
          <w:p w14:paraId="67513B2B" w14:textId="77777777" w:rsidR="00B972F3" w:rsidRDefault="00E73EA0">
            <w:pPr>
              <w:spacing w:after="0" w:line="259" w:lineRule="auto"/>
              <w:ind w:left="0" w:right="0" w:firstLine="0"/>
              <w:jc w:val="left"/>
            </w:pPr>
            <w:r>
              <w:rPr>
                <w:sz w:val="22"/>
              </w:rPr>
              <w:t xml:space="preserve">How will </w:t>
            </w:r>
            <w:r>
              <w:rPr>
                <w:sz w:val="22"/>
              </w:rPr>
              <w:t xml:space="preserve">the recommendations of this assessment be built into wider planning and review processes?  e.g. policy reviews, annual plans and use of performance management systems.  </w:t>
            </w:r>
          </w:p>
        </w:tc>
      </w:tr>
      <w:tr w:rsidR="00B972F3" w14:paraId="482B62EF" w14:textId="77777777">
        <w:trPr>
          <w:trHeight w:val="769"/>
        </w:trPr>
        <w:tc>
          <w:tcPr>
            <w:tcW w:w="10346" w:type="dxa"/>
            <w:tcBorders>
              <w:top w:val="single" w:sz="4" w:space="0" w:color="000000"/>
              <w:left w:val="single" w:sz="4" w:space="0" w:color="000000"/>
              <w:bottom w:val="single" w:sz="4" w:space="0" w:color="000000"/>
              <w:right w:val="single" w:sz="4" w:space="0" w:color="000000"/>
            </w:tcBorders>
          </w:tcPr>
          <w:p w14:paraId="6C81BC8D" w14:textId="77777777" w:rsidR="00B972F3" w:rsidRDefault="00E73EA0">
            <w:pPr>
              <w:spacing w:after="0" w:line="259" w:lineRule="auto"/>
              <w:ind w:left="0" w:right="0" w:firstLine="0"/>
              <w:jc w:val="left"/>
            </w:pPr>
            <w:r>
              <w:rPr>
                <w:sz w:val="22"/>
              </w:rPr>
              <w:t>The recommendations of this assessment will be built into the Strategy to ensure posi</w:t>
            </w:r>
            <w:r>
              <w:rPr>
                <w:sz w:val="22"/>
              </w:rPr>
              <w:t xml:space="preserve">tive outcomes are achieved. Any identified recommendations will be available to use when planning future service delivery.  </w:t>
            </w:r>
          </w:p>
        </w:tc>
      </w:tr>
    </w:tbl>
    <w:p w14:paraId="437F5273" w14:textId="77777777" w:rsidR="00B972F3" w:rsidRDefault="00E73EA0">
      <w:pPr>
        <w:spacing w:after="478" w:line="259" w:lineRule="auto"/>
        <w:ind w:left="900" w:right="0" w:firstLine="0"/>
        <w:jc w:val="left"/>
      </w:pPr>
      <w:r>
        <w:rPr>
          <w:b/>
          <w:sz w:val="22"/>
        </w:rPr>
        <w:t xml:space="preserve"> </w:t>
      </w:r>
    </w:p>
    <w:p w14:paraId="068AE7A3" w14:textId="77777777" w:rsidR="00B972F3" w:rsidRDefault="00E73EA0">
      <w:pPr>
        <w:numPr>
          <w:ilvl w:val="0"/>
          <w:numId w:val="15"/>
        </w:numPr>
        <w:spacing w:after="0" w:line="259" w:lineRule="auto"/>
        <w:ind w:right="238" w:hanging="360"/>
        <w:jc w:val="left"/>
      </w:pPr>
      <w:r>
        <w:rPr>
          <w:b/>
          <w:sz w:val="22"/>
        </w:rPr>
        <w:t xml:space="preserve">Step 7- Action Plan </w:t>
      </w:r>
    </w:p>
    <w:p w14:paraId="19E5143C" w14:textId="77777777" w:rsidR="00B972F3" w:rsidRDefault="00E73EA0">
      <w:pPr>
        <w:spacing w:after="0" w:line="259" w:lineRule="auto"/>
        <w:ind w:left="0" w:right="0" w:firstLine="0"/>
        <w:jc w:val="left"/>
      </w:pPr>
      <w:r>
        <w:rPr>
          <w:sz w:val="8"/>
        </w:rPr>
        <w:t xml:space="preserve"> </w:t>
      </w:r>
    </w:p>
    <w:tbl>
      <w:tblPr>
        <w:tblStyle w:val="TableGrid"/>
        <w:tblW w:w="10346" w:type="dxa"/>
        <w:tblInd w:w="306" w:type="dxa"/>
        <w:tblCellMar>
          <w:top w:w="10" w:type="dxa"/>
          <w:left w:w="107" w:type="dxa"/>
          <w:bottom w:w="0" w:type="dxa"/>
          <w:right w:w="47" w:type="dxa"/>
        </w:tblCellMar>
        <w:tblLook w:val="04A0" w:firstRow="1" w:lastRow="0" w:firstColumn="1" w:lastColumn="0" w:noHBand="0" w:noVBand="1"/>
      </w:tblPr>
      <w:tblGrid>
        <w:gridCol w:w="1278"/>
        <w:gridCol w:w="5163"/>
        <w:gridCol w:w="2098"/>
        <w:gridCol w:w="1807"/>
      </w:tblGrid>
      <w:tr w:rsidR="00B972F3" w14:paraId="2FA7752D" w14:textId="77777777">
        <w:trPr>
          <w:trHeight w:val="496"/>
        </w:trPr>
        <w:tc>
          <w:tcPr>
            <w:tcW w:w="10346" w:type="dxa"/>
            <w:gridSpan w:val="4"/>
            <w:tcBorders>
              <w:top w:val="single" w:sz="4" w:space="0" w:color="000000"/>
              <w:left w:val="single" w:sz="4" w:space="0" w:color="000000"/>
              <w:bottom w:val="single" w:sz="4" w:space="0" w:color="000000"/>
              <w:right w:val="single" w:sz="4" w:space="0" w:color="000000"/>
            </w:tcBorders>
          </w:tcPr>
          <w:p w14:paraId="0446083C" w14:textId="77777777" w:rsidR="00B972F3" w:rsidRDefault="00E73EA0">
            <w:pPr>
              <w:spacing w:after="0" w:line="259" w:lineRule="auto"/>
              <w:ind w:left="0" w:right="0" w:firstLine="0"/>
              <w:jc w:val="left"/>
            </w:pPr>
            <w:r>
              <w:rPr>
                <w:b/>
                <w:sz w:val="22"/>
              </w:rPr>
              <w:t xml:space="preserve">Please include any identified concerns/actions/issues in this action plan: </w:t>
            </w:r>
          </w:p>
          <w:p w14:paraId="0DB68F63" w14:textId="77777777" w:rsidR="00B972F3" w:rsidRDefault="00E73EA0">
            <w:pPr>
              <w:spacing w:after="0" w:line="259" w:lineRule="auto"/>
              <w:ind w:left="0" w:right="0" w:firstLine="0"/>
              <w:jc w:val="left"/>
            </w:pPr>
            <w:r>
              <w:rPr>
                <w:b/>
                <w:color w:val="FF0000"/>
                <w:sz w:val="20"/>
              </w:rPr>
              <w:t>The issues identified should inform your Service Plan and, if appropriate, your Consultation Plan</w:t>
            </w:r>
            <w:r>
              <w:rPr>
                <w:color w:val="FF0000"/>
                <w:sz w:val="20"/>
              </w:rPr>
              <w:t xml:space="preserve"> </w:t>
            </w:r>
          </w:p>
        </w:tc>
      </w:tr>
      <w:tr w:rsidR="00B972F3" w14:paraId="52A3BC22" w14:textId="77777777">
        <w:trPr>
          <w:trHeight w:val="696"/>
        </w:trPr>
        <w:tc>
          <w:tcPr>
            <w:tcW w:w="1278" w:type="dxa"/>
            <w:tcBorders>
              <w:top w:val="single" w:sz="4" w:space="0" w:color="000000"/>
              <w:left w:val="single" w:sz="4" w:space="0" w:color="000000"/>
              <w:bottom w:val="single" w:sz="4" w:space="0" w:color="000000"/>
              <w:right w:val="single" w:sz="4" w:space="0" w:color="000000"/>
            </w:tcBorders>
            <w:shd w:val="clear" w:color="auto" w:fill="D9D9D9"/>
          </w:tcPr>
          <w:p w14:paraId="4646F944" w14:textId="77777777" w:rsidR="00B972F3" w:rsidRDefault="00E73EA0">
            <w:pPr>
              <w:spacing w:after="0" w:line="259" w:lineRule="auto"/>
              <w:ind w:left="0" w:right="0" w:firstLine="0"/>
              <w:jc w:val="center"/>
            </w:pPr>
            <w:r>
              <w:rPr>
                <w:b/>
                <w:sz w:val="22"/>
              </w:rPr>
              <w:t xml:space="preserve">Reference Number </w:t>
            </w:r>
          </w:p>
        </w:tc>
        <w:tc>
          <w:tcPr>
            <w:tcW w:w="5163" w:type="dxa"/>
            <w:tcBorders>
              <w:top w:val="single" w:sz="4" w:space="0" w:color="000000"/>
              <w:left w:val="single" w:sz="4" w:space="0" w:color="000000"/>
              <w:bottom w:val="single" w:sz="4" w:space="0" w:color="000000"/>
              <w:right w:val="single" w:sz="4" w:space="0" w:color="000000"/>
            </w:tcBorders>
            <w:shd w:val="clear" w:color="auto" w:fill="D9D9D9"/>
          </w:tcPr>
          <w:p w14:paraId="2BD58F34" w14:textId="77777777" w:rsidR="00B972F3" w:rsidRDefault="00E73EA0">
            <w:pPr>
              <w:spacing w:after="0" w:line="259" w:lineRule="auto"/>
              <w:ind w:left="0" w:right="57" w:firstLine="0"/>
              <w:jc w:val="center"/>
            </w:pPr>
            <w:r>
              <w:rPr>
                <w:b/>
                <w:sz w:val="22"/>
              </w:rPr>
              <w:t xml:space="preserve">Action </w:t>
            </w:r>
          </w:p>
          <w:p w14:paraId="3AE38E24" w14:textId="77777777" w:rsidR="00B972F3" w:rsidRDefault="00E73EA0">
            <w:pPr>
              <w:spacing w:after="0" w:line="259" w:lineRule="auto"/>
              <w:ind w:left="0" w:right="18" w:firstLine="0"/>
              <w:jc w:val="center"/>
            </w:pPr>
            <w:r>
              <w:rPr>
                <w:b/>
                <w:sz w:val="16"/>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14:paraId="46D0C329" w14:textId="77777777" w:rsidR="00B972F3" w:rsidRDefault="00E73EA0">
            <w:pPr>
              <w:spacing w:after="0" w:line="238" w:lineRule="auto"/>
              <w:ind w:left="0" w:right="0" w:firstLine="0"/>
              <w:jc w:val="center"/>
            </w:pPr>
            <w:r>
              <w:rPr>
                <w:b/>
                <w:sz w:val="22"/>
              </w:rPr>
              <w:t xml:space="preserve">Responsible Officer </w:t>
            </w:r>
          </w:p>
          <w:p w14:paraId="51DBCBB1" w14:textId="77777777" w:rsidR="00B972F3" w:rsidRDefault="00E73EA0">
            <w:pPr>
              <w:spacing w:after="0" w:line="259" w:lineRule="auto"/>
              <w:ind w:left="0" w:right="16" w:firstLine="0"/>
              <w:jc w:val="center"/>
            </w:pPr>
            <w:r>
              <w:rPr>
                <w:b/>
                <w:sz w:val="16"/>
              </w:rP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auto" w:fill="D9D9D9"/>
          </w:tcPr>
          <w:p w14:paraId="7822304C" w14:textId="77777777" w:rsidR="00B972F3" w:rsidRDefault="00E73EA0">
            <w:pPr>
              <w:spacing w:after="0" w:line="259" w:lineRule="auto"/>
              <w:ind w:left="0" w:right="59" w:firstLine="0"/>
              <w:jc w:val="center"/>
            </w:pPr>
            <w:r>
              <w:rPr>
                <w:b/>
                <w:sz w:val="22"/>
              </w:rPr>
              <w:t>Target Date</w:t>
            </w:r>
            <w:r>
              <w:rPr>
                <w:b/>
                <w:sz w:val="16"/>
              </w:rPr>
              <w:t xml:space="preserve"> </w:t>
            </w:r>
          </w:p>
        </w:tc>
      </w:tr>
      <w:tr w:rsidR="00B972F3" w14:paraId="5F06411D" w14:textId="77777777">
        <w:trPr>
          <w:trHeight w:val="1024"/>
        </w:trPr>
        <w:tc>
          <w:tcPr>
            <w:tcW w:w="1278" w:type="dxa"/>
            <w:tcBorders>
              <w:top w:val="single" w:sz="4" w:space="0" w:color="000000"/>
              <w:left w:val="single" w:sz="4" w:space="0" w:color="000000"/>
              <w:bottom w:val="single" w:sz="4" w:space="0" w:color="000000"/>
              <w:right w:val="single" w:sz="4" w:space="0" w:color="000000"/>
            </w:tcBorders>
          </w:tcPr>
          <w:p w14:paraId="6E754D2C" w14:textId="77777777" w:rsidR="00B972F3" w:rsidRDefault="00E73EA0">
            <w:pPr>
              <w:spacing w:after="0" w:line="259" w:lineRule="auto"/>
              <w:ind w:left="0" w:right="0" w:firstLine="0"/>
              <w:jc w:val="left"/>
            </w:pPr>
            <w:r>
              <w:rPr>
                <w:sz w:val="22"/>
              </w:rPr>
              <w:t xml:space="preserve"> </w:t>
            </w:r>
          </w:p>
          <w:p w14:paraId="251E959C" w14:textId="77777777" w:rsidR="00B972F3" w:rsidRDefault="00E73EA0">
            <w:pPr>
              <w:spacing w:after="0" w:line="259" w:lineRule="auto"/>
              <w:ind w:left="0" w:right="60" w:firstLine="0"/>
              <w:jc w:val="center"/>
            </w:pPr>
            <w:r>
              <w:rPr>
                <w:sz w:val="22"/>
              </w:rPr>
              <w:t xml:space="preserve">001 </w:t>
            </w:r>
          </w:p>
          <w:p w14:paraId="215E48A2" w14:textId="77777777" w:rsidR="00B972F3" w:rsidRDefault="00E73EA0">
            <w:pPr>
              <w:spacing w:after="0" w:line="259" w:lineRule="auto"/>
              <w:ind w:left="0" w:right="0" w:firstLine="0"/>
              <w:jc w:val="left"/>
            </w:pPr>
            <w:r>
              <w:rPr>
                <w:sz w:val="22"/>
              </w:rPr>
              <w:t xml:space="preserve"> </w:t>
            </w:r>
          </w:p>
        </w:tc>
        <w:tc>
          <w:tcPr>
            <w:tcW w:w="5163" w:type="dxa"/>
            <w:tcBorders>
              <w:top w:val="single" w:sz="4" w:space="0" w:color="000000"/>
              <w:left w:val="single" w:sz="4" w:space="0" w:color="000000"/>
              <w:bottom w:val="single" w:sz="4" w:space="0" w:color="000000"/>
              <w:right w:val="single" w:sz="4" w:space="0" w:color="000000"/>
            </w:tcBorders>
          </w:tcPr>
          <w:p w14:paraId="391522DA" w14:textId="77777777" w:rsidR="00B972F3" w:rsidRDefault="00E73EA0">
            <w:pPr>
              <w:spacing w:after="0" w:line="259" w:lineRule="auto"/>
              <w:ind w:left="1" w:right="0" w:firstLine="0"/>
              <w:jc w:val="left"/>
            </w:pPr>
            <w:r>
              <w:rPr>
                <w:sz w:val="22"/>
              </w:rPr>
              <w:t xml:space="preserve">Continue to ensure that monitoring of the Strategy and associated action plan is carried out on an annual basis and allows for effective monitoring of outcomes.  </w:t>
            </w:r>
          </w:p>
        </w:tc>
        <w:tc>
          <w:tcPr>
            <w:tcW w:w="2098" w:type="dxa"/>
            <w:tcBorders>
              <w:top w:val="single" w:sz="4" w:space="0" w:color="000000"/>
              <w:left w:val="single" w:sz="4" w:space="0" w:color="000000"/>
              <w:bottom w:val="single" w:sz="4" w:space="0" w:color="000000"/>
              <w:right w:val="single" w:sz="4" w:space="0" w:color="000000"/>
            </w:tcBorders>
          </w:tcPr>
          <w:p w14:paraId="7AE6E147" w14:textId="77777777" w:rsidR="00B972F3" w:rsidRDefault="00E73EA0">
            <w:pPr>
              <w:spacing w:after="0" w:line="259" w:lineRule="auto"/>
              <w:ind w:left="1" w:right="0" w:firstLine="0"/>
              <w:jc w:val="center"/>
            </w:pPr>
            <w:r>
              <w:rPr>
                <w:sz w:val="22"/>
              </w:rPr>
              <w:t xml:space="preserve"> </w:t>
            </w:r>
          </w:p>
          <w:p w14:paraId="065D6A11" w14:textId="77777777" w:rsidR="00B972F3" w:rsidRDefault="00E73EA0">
            <w:pPr>
              <w:spacing w:after="0" w:line="259" w:lineRule="auto"/>
              <w:ind w:left="0" w:right="63" w:firstLine="0"/>
              <w:jc w:val="center"/>
            </w:pPr>
            <w:r>
              <w:rPr>
                <w:sz w:val="22"/>
              </w:rPr>
              <w:t xml:space="preserve">S. Jackson  </w:t>
            </w:r>
          </w:p>
        </w:tc>
        <w:tc>
          <w:tcPr>
            <w:tcW w:w="1806" w:type="dxa"/>
            <w:tcBorders>
              <w:top w:val="single" w:sz="4" w:space="0" w:color="000000"/>
              <w:left w:val="single" w:sz="4" w:space="0" w:color="000000"/>
              <w:bottom w:val="single" w:sz="4" w:space="0" w:color="000000"/>
              <w:right w:val="single" w:sz="4" w:space="0" w:color="000000"/>
            </w:tcBorders>
          </w:tcPr>
          <w:p w14:paraId="48BAB8A9" w14:textId="77777777" w:rsidR="00B972F3" w:rsidRDefault="00E73EA0">
            <w:pPr>
              <w:spacing w:after="0" w:line="259" w:lineRule="auto"/>
              <w:ind w:left="1" w:right="0" w:firstLine="0"/>
              <w:jc w:val="left"/>
            </w:pPr>
            <w:r>
              <w:rPr>
                <w:sz w:val="22"/>
              </w:rPr>
              <w:t xml:space="preserve"> </w:t>
            </w:r>
          </w:p>
          <w:p w14:paraId="3E4B04DC" w14:textId="77777777" w:rsidR="00B972F3" w:rsidRDefault="00E73EA0">
            <w:pPr>
              <w:spacing w:after="0" w:line="259" w:lineRule="auto"/>
              <w:ind w:left="0" w:right="58" w:firstLine="0"/>
              <w:jc w:val="center"/>
            </w:pPr>
            <w:r>
              <w:rPr>
                <w:sz w:val="22"/>
              </w:rPr>
              <w:t xml:space="preserve">Ongoing </w:t>
            </w:r>
          </w:p>
        </w:tc>
      </w:tr>
    </w:tbl>
    <w:p w14:paraId="0DFCE389" w14:textId="77777777" w:rsidR="00B972F3" w:rsidRDefault="00E73EA0">
      <w:pPr>
        <w:spacing w:after="0" w:line="259" w:lineRule="auto"/>
        <w:ind w:left="900" w:right="0" w:firstLine="0"/>
        <w:jc w:val="left"/>
      </w:pPr>
      <w:r>
        <w:rPr>
          <w:sz w:val="22"/>
        </w:rPr>
        <w:t xml:space="preserve"> </w:t>
      </w:r>
    </w:p>
    <w:p w14:paraId="39B1A4C2" w14:textId="77777777" w:rsidR="00B972F3" w:rsidRDefault="00E73EA0">
      <w:pPr>
        <w:spacing w:after="0" w:line="259" w:lineRule="auto"/>
        <w:ind w:left="900" w:right="0" w:firstLine="0"/>
        <w:jc w:val="left"/>
      </w:pPr>
      <w:r>
        <w:rPr>
          <w:sz w:val="22"/>
        </w:rPr>
        <w:t xml:space="preserve"> </w:t>
      </w:r>
    </w:p>
    <w:p w14:paraId="6F0A83D6" w14:textId="77777777" w:rsidR="00B972F3" w:rsidRDefault="00E73EA0">
      <w:pPr>
        <w:spacing w:after="0" w:line="259" w:lineRule="auto"/>
        <w:ind w:left="900" w:right="0" w:firstLine="0"/>
        <w:jc w:val="left"/>
      </w:pPr>
      <w:r>
        <w:rPr>
          <w:sz w:val="22"/>
        </w:rPr>
        <w:t xml:space="preserve"> </w:t>
      </w:r>
    </w:p>
    <w:p w14:paraId="01708F06" w14:textId="77777777" w:rsidR="00B972F3" w:rsidRDefault="00E73EA0">
      <w:pPr>
        <w:spacing w:after="0" w:line="259" w:lineRule="auto"/>
        <w:ind w:left="900" w:right="0" w:firstLine="0"/>
        <w:jc w:val="left"/>
      </w:pPr>
      <w:r>
        <w:rPr>
          <w:sz w:val="22"/>
        </w:rPr>
        <w:t xml:space="preserve"> </w:t>
      </w:r>
    </w:p>
    <w:p w14:paraId="562B8A68" w14:textId="77777777" w:rsidR="00B972F3" w:rsidRDefault="00E73EA0">
      <w:pPr>
        <w:numPr>
          <w:ilvl w:val="0"/>
          <w:numId w:val="15"/>
        </w:numPr>
        <w:spacing w:after="34" w:line="259" w:lineRule="auto"/>
        <w:ind w:right="238" w:hanging="360"/>
        <w:jc w:val="left"/>
      </w:pPr>
      <w:r>
        <w:rPr>
          <w:b/>
          <w:sz w:val="22"/>
        </w:rPr>
        <w:t xml:space="preserve">Step 8- </w:t>
      </w:r>
      <w:r>
        <w:rPr>
          <w:b/>
          <w:sz w:val="22"/>
        </w:rPr>
        <w:t xml:space="preserve">Who needs to know about the outcomes of this assessment and how will they be informed? </w:t>
      </w:r>
    </w:p>
    <w:p w14:paraId="5F699E95" w14:textId="77777777" w:rsidR="00B972F3" w:rsidRDefault="00E73EA0">
      <w:pPr>
        <w:spacing w:after="0" w:line="259" w:lineRule="auto"/>
        <w:ind w:left="0" w:right="0" w:firstLine="0"/>
        <w:jc w:val="left"/>
      </w:pPr>
      <w:r>
        <w:rPr>
          <w:sz w:val="8"/>
        </w:rPr>
        <w:lastRenderedPageBreak/>
        <w:t xml:space="preserve"> </w:t>
      </w:r>
    </w:p>
    <w:tbl>
      <w:tblPr>
        <w:tblStyle w:val="TableGrid"/>
        <w:tblW w:w="10346" w:type="dxa"/>
        <w:tblInd w:w="306" w:type="dxa"/>
        <w:tblCellMar>
          <w:top w:w="10" w:type="dxa"/>
          <w:left w:w="107" w:type="dxa"/>
          <w:bottom w:w="0" w:type="dxa"/>
          <w:right w:w="63" w:type="dxa"/>
        </w:tblCellMar>
        <w:tblLook w:val="04A0" w:firstRow="1" w:lastRow="0" w:firstColumn="1" w:lastColumn="0" w:noHBand="0" w:noVBand="1"/>
      </w:tblPr>
      <w:tblGrid>
        <w:gridCol w:w="4536"/>
        <w:gridCol w:w="1418"/>
        <w:gridCol w:w="4392"/>
      </w:tblGrid>
      <w:tr w:rsidR="00B972F3" w14:paraId="02C50247" w14:textId="77777777">
        <w:trPr>
          <w:trHeight w:val="700"/>
        </w:trPr>
        <w:tc>
          <w:tcPr>
            <w:tcW w:w="4536" w:type="dxa"/>
            <w:tcBorders>
              <w:top w:val="single" w:sz="4" w:space="0" w:color="000000"/>
              <w:left w:val="single" w:sz="4" w:space="0" w:color="000000"/>
              <w:bottom w:val="single" w:sz="4" w:space="0" w:color="000000"/>
              <w:right w:val="single" w:sz="4" w:space="0" w:color="000000"/>
            </w:tcBorders>
          </w:tcPr>
          <w:p w14:paraId="71F5A786" w14:textId="77777777" w:rsidR="00B972F3" w:rsidRDefault="00E73EA0">
            <w:pPr>
              <w:spacing w:after="0" w:line="259" w:lineRule="auto"/>
              <w:ind w:left="0"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828A102" w14:textId="77777777" w:rsidR="00B972F3" w:rsidRDefault="00E73EA0">
            <w:pPr>
              <w:spacing w:after="0" w:line="240" w:lineRule="auto"/>
              <w:ind w:left="0" w:right="0" w:firstLine="0"/>
              <w:jc w:val="center"/>
            </w:pPr>
            <w:r>
              <w:rPr>
                <w:b/>
                <w:sz w:val="22"/>
              </w:rPr>
              <w:t xml:space="preserve">Who needs to know? </w:t>
            </w:r>
          </w:p>
          <w:p w14:paraId="49B5C821" w14:textId="77777777" w:rsidR="00B972F3" w:rsidRDefault="00E73EA0">
            <w:pPr>
              <w:spacing w:after="0" w:line="259" w:lineRule="auto"/>
              <w:ind w:left="0" w:right="46" w:firstLine="0"/>
              <w:jc w:val="center"/>
            </w:pPr>
            <w:r>
              <w:rPr>
                <w:sz w:val="16"/>
              </w:rPr>
              <w:t xml:space="preserve">(Please tick)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5DCB844F" w14:textId="77777777" w:rsidR="00B972F3" w:rsidRDefault="00E73EA0">
            <w:pPr>
              <w:spacing w:after="0" w:line="259" w:lineRule="auto"/>
              <w:ind w:left="0" w:right="45" w:firstLine="0"/>
              <w:jc w:val="center"/>
            </w:pPr>
            <w:r>
              <w:rPr>
                <w:b/>
                <w:sz w:val="22"/>
              </w:rPr>
              <w:t xml:space="preserve">How they will be informed </w:t>
            </w:r>
          </w:p>
          <w:p w14:paraId="639FC13C" w14:textId="77777777" w:rsidR="00B972F3" w:rsidRDefault="00E73EA0">
            <w:pPr>
              <w:spacing w:after="0" w:line="259" w:lineRule="auto"/>
              <w:ind w:left="0" w:right="44" w:firstLine="0"/>
              <w:jc w:val="center"/>
            </w:pPr>
            <w:r>
              <w:rPr>
                <w:sz w:val="16"/>
              </w:rPr>
              <w:t xml:space="preserve">(we have a legal duty to publish EIA’s) </w:t>
            </w:r>
          </w:p>
        </w:tc>
      </w:tr>
      <w:tr w:rsidR="00B972F3" w14:paraId="69C72686" w14:textId="77777777">
        <w:trPr>
          <w:trHeight w:val="516"/>
        </w:trPr>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5AF50B59" w14:textId="77777777" w:rsidR="00B972F3" w:rsidRDefault="00E73EA0">
            <w:pPr>
              <w:spacing w:after="0" w:line="259" w:lineRule="auto"/>
              <w:ind w:left="0" w:right="43" w:firstLine="0"/>
              <w:jc w:val="center"/>
            </w:pPr>
            <w:r>
              <w:rPr>
                <w:b/>
                <w:sz w:val="22"/>
              </w:rPr>
              <w:t xml:space="preserve">Employees </w:t>
            </w:r>
          </w:p>
          <w:p w14:paraId="05C13FF6" w14:textId="77777777" w:rsidR="00B972F3" w:rsidRDefault="00E73EA0">
            <w:pPr>
              <w:spacing w:after="0" w:line="259" w:lineRule="auto"/>
              <w:ind w:left="16" w:right="0" w:firstLine="0"/>
              <w:jc w:val="center"/>
            </w:pPr>
            <w:r>
              <w:rPr>
                <w:b/>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1BF76B0" w14:textId="77777777" w:rsidR="00B972F3" w:rsidRDefault="00E73EA0">
            <w:pPr>
              <w:spacing w:after="0" w:line="259" w:lineRule="auto"/>
              <w:ind w:left="0" w:right="352" w:firstLine="0"/>
              <w:jc w:val="center"/>
            </w:pPr>
            <w:r>
              <w:rPr>
                <w:rFonts w:ascii="Wingdings" w:eastAsia="Wingdings" w:hAnsi="Wingdings" w:cs="Wingdings"/>
                <w:sz w:val="22"/>
              </w:rPr>
              <w:t>✓</w:t>
            </w:r>
            <w:r>
              <w:rPr>
                <w:sz w:val="22"/>
              </w:rPr>
              <w:t xml:space="preserve">  </w:t>
            </w:r>
          </w:p>
        </w:tc>
        <w:tc>
          <w:tcPr>
            <w:tcW w:w="4392" w:type="dxa"/>
            <w:vMerge w:val="restart"/>
            <w:tcBorders>
              <w:top w:val="single" w:sz="4" w:space="0" w:color="000000"/>
              <w:left w:val="single" w:sz="4" w:space="0" w:color="000000"/>
              <w:bottom w:val="single" w:sz="4" w:space="0" w:color="000000"/>
              <w:right w:val="single" w:sz="4" w:space="0" w:color="000000"/>
            </w:tcBorders>
          </w:tcPr>
          <w:p w14:paraId="0939323B" w14:textId="77777777" w:rsidR="00B972F3" w:rsidRDefault="00E73EA0">
            <w:pPr>
              <w:spacing w:after="0" w:line="259" w:lineRule="auto"/>
              <w:ind w:left="0" w:right="0" w:firstLine="0"/>
              <w:jc w:val="left"/>
            </w:pPr>
            <w:r>
              <w:rPr>
                <w:sz w:val="22"/>
              </w:rPr>
              <w:t xml:space="preserve"> </w:t>
            </w:r>
          </w:p>
          <w:p w14:paraId="7248B14F" w14:textId="77777777" w:rsidR="00B972F3" w:rsidRDefault="00E73EA0">
            <w:pPr>
              <w:spacing w:after="0" w:line="259" w:lineRule="auto"/>
              <w:ind w:left="0" w:right="6" w:firstLine="0"/>
              <w:jc w:val="left"/>
            </w:pPr>
            <w:r>
              <w:rPr>
                <w:sz w:val="22"/>
              </w:rPr>
              <w:t xml:space="preserve">This assessment will be attached as an appendix to the Cabinet report and will also be published on the equality’s pages of the website.  </w:t>
            </w:r>
          </w:p>
        </w:tc>
      </w:tr>
      <w:tr w:rsidR="00B972F3" w14:paraId="0A54AA54" w14:textId="77777777">
        <w:trPr>
          <w:trHeight w:val="516"/>
        </w:trPr>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181DC237" w14:textId="77777777" w:rsidR="00B972F3" w:rsidRDefault="00E73EA0">
            <w:pPr>
              <w:spacing w:after="0" w:line="259" w:lineRule="auto"/>
              <w:ind w:left="0" w:right="43" w:firstLine="0"/>
              <w:jc w:val="center"/>
            </w:pPr>
            <w:r>
              <w:rPr>
                <w:b/>
                <w:sz w:val="22"/>
              </w:rPr>
              <w:t xml:space="preserve">Service users </w:t>
            </w:r>
          </w:p>
          <w:p w14:paraId="48B08229" w14:textId="77777777" w:rsidR="00B972F3" w:rsidRDefault="00E73EA0">
            <w:pPr>
              <w:spacing w:after="0" w:line="259" w:lineRule="auto"/>
              <w:ind w:left="16" w:right="0" w:firstLine="0"/>
              <w:jc w:val="center"/>
            </w:pPr>
            <w:r>
              <w:rPr>
                <w:b/>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67E31FE" w14:textId="77777777" w:rsidR="00B972F3" w:rsidRDefault="00E73EA0">
            <w:pPr>
              <w:spacing w:after="0" w:line="259" w:lineRule="auto"/>
              <w:ind w:left="0" w:right="352" w:firstLine="0"/>
              <w:jc w:val="center"/>
            </w:pPr>
            <w:r>
              <w:rPr>
                <w:rFonts w:ascii="Wingdings" w:eastAsia="Wingdings" w:hAnsi="Wingdings" w:cs="Wingdings"/>
                <w:sz w:val="22"/>
              </w:rPr>
              <w:t>✓</w:t>
            </w:r>
            <w:r>
              <w:rPr>
                <w:sz w:val="22"/>
              </w:rPr>
              <w:t xml:space="preserve">  </w:t>
            </w:r>
          </w:p>
        </w:tc>
        <w:tc>
          <w:tcPr>
            <w:tcW w:w="0" w:type="auto"/>
            <w:vMerge/>
            <w:tcBorders>
              <w:top w:val="nil"/>
              <w:left w:val="single" w:sz="4" w:space="0" w:color="000000"/>
              <w:bottom w:val="nil"/>
              <w:right w:val="single" w:sz="4" w:space="0" w:color="000000"/>
            </w:tcBorders>
          </w:tcPr>
          <w:p w14:paraId="2250A19C" w14:textId="77777777" w:rsidR="00B972F3" w:rsidRDefault="00B972F3">
            <w:pPr>
              <w:spacing w:after="160" w:line="259" w:lineRule="auto"/>
              <w:ind w:left="0" w:right="0" w:firstLine="0"/>
              <w:jc w:val="left"/>
            </w:pPr>
          </w:p>
        </w:tc>
      </w:tr>
      <w:tr w:rsidR="00B972F3" w14:paraId="234A990F" w14:textId="77777777">
        <w:trPr>
          <w:trHeight w:val="516"/>
        </w:trPr>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6D170505" w14:textId="77777777" w:rsidR="00B972F3" w:rsidRDefault="00E73EA0">
            <w:pPr>
              <w:spacing w:after="0" w:line="259" w:lineRule="auto"/>
              <w:ind w:left="0" w:right="45" w:firstLine="0"/>
              <w:jc w:val="center"/>
            </w:pPr>
            <w:r>
              <w:rPr>
                <w:b/>
                <w:sz w:val="22"/>
              </w:rPr>
              <w:t xml:space="preserve">Partners and stakeholders </w:t>
            </w:r>
          </w:p>
          <w:p w14:paraId="27288CF9" w14:textId="77777777" w:rsidR="00B972F3" w:rsidRDefault="00E73EA0">
            <w:pPr>
              <w:spacing w:after="0" w:line="259" w:lineRule="auto"/>
              <w:ind w:left="16" w:right="0" w:firstLine="0"/>
              <w:jc w:val="center"/>
            </w:pPr>
            <w:r>
              <w:rPr>
                <w:b/>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9B5058C" w14:textId="77777777" w:rsidR="00B972F3" w:rsidRDefault="00E73EA0">
            <w:pPr>
              <w:spacing w:after="0" w:line="259" w:lineRule="auto"/>
              <w:ind w:left="0" w:right="352" w:firstLine="0"/>
              <w:jc w:val="center"/>
            </w:pPr>
            <w:r>
              <w:rPr>
                <w:rFonts w:ascii="Wingdings" w:eastAsia="Wingdings" w:hAnsi="Wingdings" w:cs="Wingdings"/>
                <w:sz w:val="22"/>
              </w:rPr>
              <w:t>✓</w:t>
            </w:r>
            <w:r>
              <w:rPr>
                <w:sz w:val="22"/>
              </w:rPr>
              <w:t xml:space="preserve">  </w:t>
            </w:r>
          </w:p>
          <w:p w14:paraId="10A2A494" w14:textId="77777777" w:rsidR="00B972F3" w:rsidRDefault="00E73EA0">
            <w:pPr>
              <w:spacing w:after="0" w:line="259" w:lineRule="auto"/>
              <w:ind w:left="1" w:right="0" w:firstLine="0"/>
              <w:jc w:val="left"/>
            </w:pP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4A9077A4" w14:textId="77777777" w:rsidR="00B972F3" w:rsidRDefault="00B972F3">
            <w:pPr>
              <w:spacing w:after="160" w:line="259" w:lineRule="auto"/>
              <w:ind w:left="0" w:right="0" w:firstLine="0"/>
              <w:jc w:val="left"/>
            </w:pPr>
          </w:p>
        </w:tc>
      </w:tr>
      <w:tr w:rsidR="00B972F3" w14:paraId="06FEE03F" w14:textId="77777777">
        <w:trPr>
          <w:trHeight w:val="516"/>
        </w:trPr>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7FDE9D0D" w14:textId="77777777" w:rsidR="00B972F3" w:rsidRDefault="00E73EA0">
            <w:pPr>
              <w:spacing w:after="0" w:line="259" w:lineRule="auto"/>
              <w:ind w:left="0" w:right="46" w:firstLine="0"/>
              <w:jc w:val="center"/>
            </w:pPr>
            <w:r>
              <w:rPr>
                <w:b/>
                <w:sz w:val="22"/>
              </w:rPr>
              <w:t xml:space="preserve">Others </w:t>
            </w:r>
          </w:p>
          <w:p w14:paraId="1A3BFC4D" w14:textId="77777777" w:rsidR="00B972F3" w:rsidRDefault="00E73EA0">
            <w:pPr>
              <w:spacing w:after="0" w:line="259" w:lineRule="auto"/>
              <w:ind w:left="16" w:right="0" w:firstLine="0"/>
              <w:jc w:val="center"/>
            </w:pPr>
            <w:r>
              <w:rPr>
                <w:b/>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A4AE420" w14:textId="77777777" w:rsidR="00B972F3" w:rsidRDefault="00E73EA0">
            <w:pPr>
              <w:spacing w:after="0" w:line="259" w:lineRule="auto"/>
              <w:ind w:left="1" w:right="0" w:firstLine="0"/>
              <w:jc w:val="left"/>
            </w:pPr>
            <w:r>
              <w:rPr>
                <w:sz w:val="22"/>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761E6468" w14:textId="77777777" w:rsidR="00B972F3" w:rsidRDefault="00E73EA0">
            <w:pPr>
              <w:spacing w:after="0" w:line="259" w:lineRule="auto"/>
              <w:ind w:left="0" w:right="0" w:firstLine="0"/>
              <w:jc w:val="left"/>
            </w:pPr>
            <w:r>
              <w:rPr>
                <w:sz w:val="22"/>
              </w:rPr>
              <w:t xml:space="preserve"> </w:t>
            </w:r>
          </w:p>
        </w:tc>
      </w:tr>
      <w:tr w:rsidR="00B972F3" w14:paraId="69B4ABAA" w14:textId="77777777">
        <w:trPr>
          <w:trHeight w:val="767"/>
        </w:trPr>
        <w:tc>
          <w:tcPr>
            <w:tcW w:w="4536" w:type="dxa"/>
            <w:tcBorders>
              <w:top w:val="single" w:sz="4" w:space="0" w:color="000000"/>
              <w:left w:val="single" w:sz="4" w:space="0" w:color="000000"/>
              <w:bottom w:val="single" w:sz="4" w:space="0" w:color="000000"/>
              <w:right w:val="single" w:sz="4" w:space="0" w:color="000000"/>
            </w:tcBorders>
            <w:shd w:val="clear" w:color="auto" w:fill="D9D9D9"/>
          </w:tcPr>
          <w:p w14:paraId="7AED8B1A" w14:textId="77777777" w:rsidR="00B972F3" w:rsidRDefault="00E73EA0">
            <w:pPr>
              <w:spacing w:after="0" w:line="259" w:lineRule="auto"/>
              <w:ind w:left="0" w:right="0" w:firstLine="0"/>
              <w:jc w:val="center"/>
            </w:pPr>
            <w:r>
              <w:rPr>
                <w:b/>
                <w:sz w:val="22"/>
              </w:rPr>
              <w:t xml:space="preserve">To ensure ease of access, what other communication needs/concerns are there? </w:t>
            </w:r>
          </w:p>
        </w:tc>
        <w:tc>
          <w:tcPr>
            <w:tcW w:w="1418" w:type="dxa"/>
            <w:tcBorders>
              <w:top w:val="single" w:sz="4" w:space="0" w:color="000000"/>
              <w:left w:val="single" w:sz="4" w:space="0" w:color="000000"/>
              <w:bottom w:val="single" w:sz="4" w:space="0" w:color="000000"/>
              <w:right w:val="single" w:sz="4" w:space="0" w:color="000000"/>
            </w:tcBorders>
          </w:tcPr>
          <w:p w14:paraId="05FE69D2" w14:textId="77777777" w:rsidR="00B972F3" w:rsidRDefault="00E73EA0">
            <w:pPr>
              <w:spacing w:after="0" w:line="259" w:lineRule="auto"/>
              <w:ind w:left="1" w:right="0" w:firstLine="0"/>
              <w:jc w:val="left"/>
            </w:pPr>
            <w:r>
              <w:rPr>
                <w:sz w:val="22"/>
              </w:rPr>
              <w:t xml:space="preserve"> </w:t>
            </w:r>
          </w:p>
        </w:tc>
        <w:tc>
          <w:tcPr>
            <w:tcW w:w="4392" w:type="dxa"/>
            <w:tcBorders>
              <w:top w:val="single" w:sz="4" w:space="0" w:color="000000"/>
              <w:left w:val="single" w:sz="4" w:space="0" w:color="000000"/>
              <w:bottom w:val="single" w:sz="4" w:space="0" w:color="000000"/>
              <w:right w:val="single" w:sz="4" w:space="0" w:color="000000"/>
            </w:tcBorders>
          </w:tcPr>
          <w:p w14:paraId="0C2E5D0E" w14:textId="77777777" w:rsidR="00B972F3" w:rsidRDefault="00E73EA0">
            <w:pPr>
              <w:spacing w:after="0" w:line="259" w:lineRule="auto"/>
              <w:ind w:left="0" w:right="0" w:firstLine="0"/>
              <w:jc w:val="left"/>
            </w:pPr>
            <w:r>
              <w:rPr>
                <w:sz w:val="22"/>
              </w:rPr>
              <w:t xml:space="preserve"> </w:t>
            </w:r>
          </w:p>
        </w:tc>
      </w:tr>
    </w:tbl>
    <w:p w14:paraId="532A80D5" w14:textId="77777777" w:rsidR="00B972F3" w:rsidRDefault="00E73EA0">
      <w:pPr>
        <w:spacing w:after="71" w:line="259" w:lineRule="auto"/>
        <w:ind w:left="900" w:right="0" w:firstLine="0"/>
        <w:jc w:val="left"/>
      </w:pPr>
      <w:r>
        <w:rPr>
          <w:b/>
          <w:sz w:val="22"/>
        </w:rPr>
        <w:t xml:space="preserve"> </w:t>
      </w:r>
    </w:p>
    <w:p w14:paraId="209D50AF" w14:textId="77777777" w:rsidR="00B972F3" w:rsidRDefault="00E73EA0">
      <w:pPr>
        <w:spacing w:after="0" w:line="259" w:lineRule="auto"/>
        <w:ind w:left="900" w:right="0" w:firstLine="0"/>
        <w:jc w:val="left"/>
      </w:pPr>
      <w:r>
        <w:rPr>
          <w:b/>
          <w:sz w:val="32"/>
        </w:rPr>
        <w:t xml:space="preserve"> </w:t>
      </w:r>
    </w:p>
    <w:tbl>
      <w:tblPr>
        <w:tblStyle w:val="TableGrid"/>
        <w:tblW w:w="10490" w:type="dxa"/>
        <w:tblInd w:w="164" w:type="dxa"/>
        <w:tblCellMar>
          <w:top w:w="10" w:type="dxa"/>
          <w:left w:w="107" w:type="dxa"/>
          <w:bottom w:w="0" w:type="dxa"/>
          <w:right w:w="115" w:type="dxa"/>
        </w:tblCellMar>
        <w:tblLook w:val="04A0" w:firstRow="1" w:lastRow="0" w:firstColumn="1" w:lastColumn="0" w:noHBand="0" w:noVBand="1"/>
      </w:tblPr>
      <w:tblGrid>
        <w:gridCol w:w="10490"/>
      </w:tblGrid>
      <w:tr w:rsidR="00B972F3" w14:paraId="3247871D" w14:textId="77777777">
        <w:trPr>
          <w:trHeight w:val="350"/>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4E2D133A" w14:textId="77777777" w:rsidR="00B972F3" w:rsidRDefault="00E73EA0">
            <w:pPr>
              <w:spacing w:after="0" w:line="259" w:lineRule="auto"/>
              <w:ind w:left="0" w:right="0" w:firstLine="0"/>
              <w:jc w:val="left"/>
            </w:pPr>
            <w:r>
              <w:rPr>
                <w:b/>
                <w:sz w:val="22"/>
              </w:rPr>
              <w:t xml:space="preserve">Please delete as appropriate </w:t>
            </w:r>
          </w:p>
        </w:tc>
      </w:tr>
      <w:tr w:rsidR="00B972F3" w14:paraId="00B410E1" w14:textId="77777777">
        <w:trPr>
          <w:trHeight w:val="510"/>
        </w:trPr>
        <w:tc>
          <w:tcPr>
            <w:tcW w:w="10490" w:type="dxa"/>
            <w:tcBorders>
              <w:top w:val="single" w:sz="4" w:space="0" w:color="000000"/>
              <w:left w:val="single" w:sz="4" w:space="0" w:color="000000"/>
              <w:bottom w:val="single" w:sz="4" w:space="0" w:color="000000"/>
              <w:right w:val="single" w:sz="4" w:space="0" w:color="000000"/>
            </w:tcBorders>
          </w:tcPr>
          <w:p w14:paraId="7D1744B7" w14:textId="77777777" w:rsidR="00B972F3" w:rsidRDefault="00E73EA0">
            <w:pPr>
              <w:spacing w:after="0" w:line="259" w:lineRule="auto"/>
              <w:ind w:left="0" w:right="0" w:firstLine="0"/>
              <w:jc w:val="left"/>
            </w:pPr>
            <w:r>
              <w:rPr>
                <w:b/>
                <w:sz w:val="22"/>
              </w:rPr>
              <w:t xml:space="preserve">I agree with this assessment / action plan </w:t>
            </w:r>
          </w:p>
        </w:tc>
      </w:tr>
      <w:tr w:rsidR="00B972F3" w14:paraId="7F9187BB" w14:textId="77777777">
        <w:trPr>
          <w:trHeight w:val="770"/>
        </w:trPr>
        <w:tc>
          <w:tcPr>
            <w:tcW w:w="10490" w:type="dxa"/>
            <w:tcBorders>
              <w:top w:val="single" w:sz="4" w:space="0" w:color="000000"/>
              <w:left w:val="single" w:sz="4" w:space="0" w:color="000000"/>
              <w:bottom w:val="single" w:sz="4" w:space="0" w:color="000000"/>
              <w:right w:val="single" w:sz="4" w:space="0" w:color="000000"/>
            </w:tcBorders>
          </w:tcPr>
          <w:p w14:paraId="16F82689" w14:textId="77777777" w:rsidR="00B972F3" w:rsidRDefault="00E73EA0">
            <w:pPr>
              <w:spacing w:after="0" w:line="238" w:lineRule="auto"/>
              <w:ind w:left="0" w:right="0" w:firstLine="0"/>
              <w:jc w:val="left"/>
            </w:pPr>
            <w:r>
              <w:rPr>
                <w:b/>
                <w:sz w:val="22"/>
              </w:rPr>
              <w:t xml:space="preserve">If </w:t>
            </w:r>
            <w:r>
              <w:rPr>
                <w:b/>
                <w:i/>
                <w:sz w:val="22"/>
              </w:rPr>
              <w:t>disagree</w:t>
            </w:r>
            <w:r>
              <w:rPr>
                <w:b/>
                <w:sz w:val="22"/>
              </w:rPr>
              <w:t xml:space="preserve">, state action/s required, reasons and details of who is to carry them out with timescales: </w:t>
            </w:r>
          </w:p>
          <w:p w14:paraId="48EB2259" w14:textId="77777777" w:rsidR="00B972F3" w:rsidRDefault="00E73EA0">
            <w:pPr>
              <w:spacing w:after="0" w:line="259" w:lineRule="auto"/>
              <w:ind w:left="0" w:right="0" w:firstLine="0"/>
              <w:jc w:val="left"/>
            </w:pPr>
            <w:r>
              <w:rPr>
                <w:b/>
                <w:sz w:val="22"/>
              </w:rPr>
              <w:t xml:space="preserve"> </w:t>
            </w:r>
          </w:p>
        </w:tc>
      </w:tr>
      <w:tr w:rsidR="00B972F3" w14:paraId="650183E8" w14:textId="77777777">
        <w:trPr>
          <w:trHeight w:val="766"/>
        </w:trPr>
        <w:tc>
          <w:tcPr>
            <w:tcW w:w="10490" w:type="dxa"/>
            <w:tcBorders>
              <w:top w:val="single" w:sz="4" w:space="0" w:color="000000"/>
              <w:left w:val="single" w:sz="4" w:space="0" w:color="000000"/>
              <w:bottom w:val="single" w:sz="4" w:space="0" w:color="000000"/>
              <w:right w:val="single" w:sz="4" w:space="0" w:color="000000"/>
            </w:tcBorders>
          </w:tcPr>
          <w:p w14:paraId="0D111FE6" w14:textId="77777777" w:rsidR="00B972F3" w:rsidRDefault="00E73EA0">
            <w:pPr>
              <w:spacing w:after="0" w:line="259" w:lineRule="auto"/>
              <w:ind w:left="0" w:right="0" w:firstLine="0"/>
              <w:jc w:val="left"/>
            </w:pPr>
            <w:r>
              <w:rPr>
                <w:b/>
                <w:sz w:val="22"/>
              </w:rPr>
              <w:t xml:space="preserve">Signed (Service Head): </w:t>
            </w:r>
            <w:r>
              <w:rPr>
                <w:b/>
                <w:i/>
                <w:sz w:val="40"/>
              </w:rPr>
              <w:t>S. Jackson</w:t>
            </w:r>
            <w:r>
              <w:rPr>
                <w:b/>
                <w:sz w:val="22"/>
              </w:rPr>
              <w:t xml:space="preserve"> </w:t>
            </w:r>
          </w:p>
        </w:tc>
      </w:tr>
      <w:tr w:rsidR="00B972F3" w14:paraId="3A78A13B" w14:textId="77777777">
        <w:trPr>
          <w:trHeight w:val="444"/>
        </w:trPr>
        <w:tc>
          <w:tcPr>
            <w:tcW w:w="10490" w:type="dxa"/>
            <w:tcBorders>
              <w:top w:val="single" w:sz="4" w:space="0" w:color="000000"/>
              <w:left w:val="single" w:sz="4" w:space="0" w:color="000000"/>
              <w:bottom w:val="single" w:sz="4" w:space="0" w:color="000000"/>
              <w:right w:val="single" w:sz="4" w:space="0" w:color="000000"/>
            </w:tcBorders>
          </w:tcPr>
          <w:p w14:paraId="062E54D2" w14:textId="77777777" w:rsidR="00B972F3" w:rsidRDefault="00E73EA0">
            <w:pPr>
              <w:spacing w:after="0" w:line="259" w:lineRule="auto"/>
              <w:ind w:left="0" w:right="0" w:firstLine="0"/>
              <w:jc w:val="left"/>
            </w:pPr>
            <w:r>
              <w:rPr>
                <w:b/>
                <w:sz w:val="22"/>
              </w:rPr>
              <w:t xml:space="preserve">Date: 01/11/20 </w:t>
            </w:r>
          </w:p>
        </w:tc>
      </w:tr>
    </w:tbl>
    <w:p w14:paraId="40CE1CF7" w14:textId="77777777" w:rsidR="00B972F3" w:rsidRDefault="00E73EA0">
      <w:pPr>
        <w:spacing w:after="0" w:line="259" w:lineRule="auto"/>
        <w:ind w:left="521" w:right="0" w:firstLine="0"/>
        <w:jc w:val="center"/>
      </w:pPr>
      <w:r>
        <w:rPr>
          <w:b/>
          <w:color w:val="0070C0"/>
        </w:rPr>
        <w:t xml:space="preserve"> </w:t>
      </w:r>
    </w:p>
    <w:p w14:paraId="3E3A02FA" w14:textId="77777777" w:rsidR="00B972F3" w:rsidRDefault="00E73EA0">
      <w:pPr>
        <w:spacing w:after="52" w:line="259" w:lineRule="auto"/>
        <w:ind w:left="867" w:right="0" w:firstLine="0"/>
        <w:jc w:val="left"/>
      </w:pPr>
      <w:r>
        <w:rPr>
          <w:b/>
          <w:color w:val="0070C0"/>
          <w:u w:val="single" w:color="0070C0"/>
        </w:rPr>
        <w:t>Please send completed &amp; signed assessment to Suzanne Kinder for publishing.</w:t>
      </w:r>
      <w:r>
        <w:rPr>
          <w:b/>
          <w:color w:val="0070C0"/>
        </w:rPr>
        <w:t xml:space="preserve"> </w:t>
      </w:r>
    </w:p>
    <w:p w14:paraId="52910317" w14:textId="77777777" w:rsidR="00B972F3" w:rsidRDefault="00E73EA0">
      <w:pPr>
        <w:spacing w:after="0" w:line="259" w:lineRule="auto"/>
        <w:ind w:left="900" w:right="0" w:firstLine="0"/>
        <w:jc w:val="left"/>
      </w:pPr>
      <w:r>
        <w:rPr>
          <w:b/>
          <w:sz w:val="32"/>
        </w:rPr>
        <w:t xml:space="preserve"> </w:t>
      </w:r>
    </w:p>
    <w:p w14:paraId="20307421" w14:textId="77777777" w:rsidR="00B972F3" w:rsidRDefault="00E73EA0">
      <w:pPr>
        <w:spacing w:after="0" w:line="259" w:lineRule="auto"/>
        <w:ind w:left="900" w:right="0" w:firstLine="0"/>
        <w:jc w:val="left"/>
      </w:pPr>
      <w:r>
        <w:rPr>
          <w:rFonts w:ascii="Gill Sans MT" w:eastAsia="Gill Sans MT" w:hAnsi="Gill Sans MT" w:cs="Gill Sans MT"/>
        </w:rPr>
        <w:t xml:space="preserve"> </w:t>
      </w:r>
    </w:p>
    <w:p w14:paraId="7DE3E99B" w14:textId="77777777" w:rsidR="00B972F3" w:rsidRDefault="00E73EA0">
      <w:pPr>
        <w:spacing w:after="0" w:line="259" w:lineRule="auto"/>
        <w:ind w:left="900" w:right="0" w:firstLine="0"/>
        <w:jc w:val="left"/>
      </w:pPr>
      <w:r>
        <w:rPr>
          <w:rFonts w:ascii="Gill Sans MT" w:eastAsia="Gill Sans MT" w:hAnsi="Gill Sans MT" w:cs="Gill Sans MT"/>
        </w:rPr>
        <w:t xml:space="preserve"> </w:t>
      </w:r>
    </w:p>
    <w:p w14:paraId="2B85D46C" w14:textId="77777777" w:rsidR="00B972F3" w:rsidRDefault="00E73EA0">
      <w:pPr>
        <w:spacing w:after="0" w:line="259" w:lineRule="auto"/>
        <w:ind w:left="900" w:right="0" w:firstLine="0"/>
        <w:jc w:val="left"/>
      </w:pPr>
      <w:r>
        <w:rPr>
          <w:rFonts w:ascii="Gill Sans MT" w:eastAsia="Gill Sans MT" w:hAnsi="Gill Sans MT" w:cs="Gill Sans MT"/>
        </w:rPr>
        <w:t xml:space="preserve"> </w:t>
      </w:r>
    </w:p>
    <w:sectPr w:rsidR="00B972F3">
      <w:pgSz w:w="11906" w:h="16838"/>
      <w:pgMar w:top="1446" w:right="1004" w:bottom="1823"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588"/>
    <w:multiLevelType w:val="hybridMultilevel"/>
    <w:tmpl w:val="6D469D68"/>
    <w:lvl w:ilvl="0" w:tplc="3C84E8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F422C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50BD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182D7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F0BEE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6E4BB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266BE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58B89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B6F13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B3D93"/>
    <w:multiLevelType w:val="hybridMultilevel"/>
    <w:tmpl w:val="F01E5394"/>
    <w:lvl w:ilvl="0" w:tplc="CCD23528">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801D4A">
      <w:start w:val="1"/>
      <w:numFmt w:val="bullet"/>
      <w:lvlText w:val="o"/>
      <w:lvlJc w:val="left"/>
      <w:pPr>
        <w:ind w:left="2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ACBBA6">
      <w:start w:val="1"/>
      <w:numFmt w:val="bullet"/>
      <w:lvlText w:val="▪"/>
      <w:lvlJc w:val="left"/>
      <w:pPr>
        <w:ind w:left="2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FC15FE">
      <w:start w:val="1"/>
      <w:numFmt w:val="bullet"/>
      <w:lvlText w:val="•"/>
      <w:lvlJc w:val="left"/>
      <w:pPr>
        <w:ind w:left="3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EC1C92">
      <w:start w:val="1"/>
      <w:numFmt w:val="bullet"/>
      <w:lvlText w:val="o"/>
      <w:lvlJc w:val="left"/>
      <w:pPr>
        <w:ind w:left="4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5E941A">
      <w:start w:val="1"/>
      <w:numFmt w:val="bullet"/>
      <w:lvlText w:val="▪"/>
      <w:lvlJc w:val="left"/>
      <w:pPr>
        <w:ind w:left="4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21A40">
      <w:start w:val="1"/>
      <w:numFmt w:val="bullet"/>
      <w:lvlText w:val="•"/>
      <w:lvlJc w:val="left"/>
      <w:pPr>
        <w:ind w:left="5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AAFD04">
      <w:start w:val="1"/>
      <w:numFmt w:val="bullet"/>
      <w:lvlText w:val="o"/>
      <w:lvlJc w:val="left"/>
      <w:pPr>
        <w:ind w:left="6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F69AE8">
      <w:start w:val="1"/>
      <w:numFmt w:val="bullet"/>
      <w:lvlText w:val="▪"/>
      <w:lvlJc w:val="left"/>
      <w:pPr>
        <w:ind w:left="7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E236AA"/>
    <w:multiLevelType w:val="multilevel"/>
    <w:tmpl w:val="91B2E096"/>
    <w:lvl w:ilvl="0">
      <w:start w:val="7"/>
      <w:numFmt w:val="decimal"/>
      <w:lvlText w:val="%1."/>
      <w:lvlJc w:val="left"/>
      <w:pPr>
        <w:ind w:left="94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344EF"/>
    <w:multiLevelType w:val="multilevel"/>
    <w:tmpl w:val="71B6E5A6"/>
    <w:lvl w:ilvl="0">
      <w:start w:val="2"/>
      <w:numFmt w:val="decimal"/>
      <w:lvlText w:val="%1."/>
      <w:lvlJc w:val="left"/>
      <w:pPr>
        <w:ind w:left="106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3D626C"/>
    <w:multiLevelType w:val="hybridMultilevel"/>
    <w:tmpl w:val="438EF54E"/>
    <w:lvl w:ilvl="0" w:tplc="64EC487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6310C">
      <w:start w:val="1"/>
      <w:numFmt w:val="lowerLetter"/>
      <w:lvlText w:val="%2"/>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A2C3E">
      <w:start w:val="1"/>
      <w:numFmt w:val="lowerRoman"/>
      <w:lvlText w:val="%3"/>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FED56E">
      <w:start w:val="1"/>
      <w:numFmt w:val="decimal"/>
      <w:lvlText w:val="%4"/>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EC05A">
      <w:start w:val="1"/>
      <w:numFmt w:val="lowerLetter"/>
      <w:lvlText w:val="%5"/>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F0F360">
      <w:start w:val="1"/>
      <w:numFmt w:val="lowerRoman"/>
      <w:lvlText w:val="%6"/>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E4C3BA">
      <w:start w:val="1"/>
      <w:numFmt w:val="decimal"/>
      <w:lvlText w:val="%7"/>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67CE2">
      <w:start w:val="1"/>
      <w:numFmt w:val="lowerLetter"/>
      <w:lvlText w:val="%8"/>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1C89A2">
      <w:start w:val="1"/>
      <w:numFmt w:val="lowerRoman"/>
      <w:lvlText w:val="%9"/>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AB2AE3"/>
    <w:multiLevelType w:val="hybridMultilevel"/>
    <w:tmpl w:val="14E049B0"/>
    <w:lvl w:ilvl="0" w:tplc="461CFF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268E1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6C2E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A299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868BA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CA0C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08B6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F2D44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4C5C3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810339"/>
    <w:multiLevelType w:val="hybridMultilevel"/>
    <w:tmpl w:val="9ACAC9EC"/>
    <w:lvl w:ilvl="0" w:tplc="16FC0244">
      <w:start w:val="1"/>
      <w:numFmt w:val="bullet"/>
      <w:lvlText w:val="▪"/>
      <w:lvlJc w:val="left"/>
      <w:pPr>
        <w:ind w:left="1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44C7D6">
      <w:start w:val="1"/>
      <w:numFmt w:val="bullet"/>
      <w:lvlText w:val="o"/>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7E62FC">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A07958">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FABA14">
      <w:start w:val="1"/>
      <w:numFmt w:val="bullet"/>
      <w:lvlText w:val="o"/>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06A81C">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303ABC">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BA5526">
      <w:start w:val="1"/>
      <w:numFmt w:val="bullet"/>
      <w:lvlText w:val="o"/>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49F06">
      <w:start w:val="1"/>
      <w:numFmt w:val="bullet"/>
      <w:lvlText w:val="▪"/>
      <w:lvlJc w:val="left"/>
      <w:pPr>
        <w:ind w:left="7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141777"/>
    <w:multiLevelType w:val="hybridMultilevel"/>
    <w:tmpl w:val="D0B2B54E"/>
    <w:lvl w:ilvl="0" w:tplc="1958BE10">
      <w:start w:val="9"/>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69B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146E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C4D9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AB0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000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851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427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BACA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9F70BC"/>
    <w:multiLevelType w:val="hybridMultilevel"/>
    <w:tmpl w:val="4EC67A9A"/>
    <w:lvl w:ilvl="0" w:tplc="D1BCAB60">
      <w:start w:val="1"/>
      <w:numFmt w:val="bullet"/>
      <w:lvlText w:val="▪"/>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96DB6E">
      <w:start w:val="1"/>
      <w:numFmt w:val="bullet"/>
      <w:lvlText w:val="o"/>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22CD62">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AAD6F0">
      <w:start w:val="1"/>
      <w:numFmt w:val="bullet"/>
      <w:lvlText w:val="•"/>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D274F6">
      <w:start w:val="1"/>
      <w:numFmt w:val="bullet"/>
      <w:lvlText w:val="o"/>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D8BB1A">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1095F0">
      <w:start w:val="1"/>
      <w:numFmt w:val="bullet"/>
      <w:lvlText w:val="•"/>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36A6E04">
      <w:start w:val="1"/>
      <w:numFmt w:val="bullet"/>
      <w:lvlText w:val="o"/>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2C2440">
      <w:start w:val="1"/>
      <w:numFmt w:val="bullet"/>
      <w:lvlText w:val="▪"/>
      <w:lvlJc w:val="left"/>
      <w:pPr>
        <w:ind w:left="6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D231F0"/>
    <w:multiLevelType w:val="hybridMultilevel"/>
    <w:tmpl w:val="27625AD4"/>
    <w:lvl w:ilvl="0" w:tplc="0F547BD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D09D56">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90FA9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CCA652">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86E37AA">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EEDBF2">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00A59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B8541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B47412">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FA0C80"/>
    <w:multiLevelType w:val="hybridMultilevel"/>
    <w:tmpl w:val="70F876D0"/>
    <w:lvl w:ilvl="0" w:tplc="7B829F16">
      <w:start w:val="1"/>
      <w:numFmt w:val="decimal"/>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C59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B47B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D0B1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041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C8CD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7AAD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09F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2E82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BA4612"/>
    <w:multiLevelType w:val="hybridMultilevel"/>
    <w:tmpl w:val="CB0ABE1A"/>
    <w:lvl w:ilvl="0" w:tplc="94E6A70A">
      <w:start w:val="1"/>
      <w:numFmt w:val="bullet"/>
      <w:lvlText w:val="•"/>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0671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84C2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DE9C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0D8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65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8AB5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E03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61F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B31DF6"/>
    <w:multiLevelType w:val="hybridMultilevel"/>
    <w:tmpl w:val="38603AFA"/>
    <w:lvl w:ilvl="0" w:tplc="FE6069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20F8CA">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680120">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B6E26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A4F494">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A0B5B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6822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8638E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2038D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284FCC"/>
    <w:multiLevelType w:val="hybridMultilevel"/>
    <w:tmpl w:val="021E9630"/>
    <w:lvl w:ilvl="0" w:tplc="5A6E9538">
      <w:start w:val="1"/>
      <w:numFmt w:val="bullet"/>
      <w:lvlText w:val="▪"/>
      <w:lvlJc w:val="left"/>
      <w:pPr>
        <w:ind w:left="1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AC44B0">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26B200">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90E0F6">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F02812">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862882">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D637A6">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6CE552">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5DC06DC">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C37851"/>
    <w:multiLevelType w:val="hybridMultilevel"/>
    <w:tmpl w:val="1C287DB6"/>
    <w:lvl w:ilvl="0" w:tplc="4FFA9DCE">
      <w:start w:val="1"/>
      <w:numFmt w:val="bullet"/>
      <w:lvlText w:val="▪"/>
      <w:lvlJc w:val="left"/>
      <w:pPr>
        <w:ind w:left="1245"/>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1" w:tplc="60A89014">
      <w:start w:val="1"/>
      <w:numFmt w:val="bullet"/>
      <w:lvlText w:val="o"/>
      <w:lvlJc w:val="left"/>
      <w:pPr>
        <w:ind w:left="161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2" w:tplc="D29A1DF2">
      <w:start w:val="1"/>
      <w:numFmt w:val="bullet"/>
      <w:lvlText w:val="▪"/>
      <w:lvlJc w:val="left"/>
      <w:pPr>
        <w:ind w:left="233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3" w:tplc="120E1148">
      <w:start w:val="1"/>
      <w:numFmt w:val="bullet"/>
      <w:lvlText w:val="•"/>
      <w:lvlJc w:val="left"/>
      <w:pPr>
        <w:ind w:left="305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4" w:tplc="4EA0D050">
      <w:start w:val="1"/>
      <w:numFmt w:val="bullet"/>
      <w:lvlText w:val="o"/>
      <w:lvlJc w:val="left"/>
      <w:pPr>
        <w:ind w:left="377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5" w:tplc="3D8A467E">
      <w:start w:val="1"/>
      <w:numFmt w:val="bullet"/>
      <w:lvlText w:val="▪"/>
      <w:lvlJc w:val="left"/>
      <w:pPr>
        <w:ind w:left="449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6" w:tplc="A91893C6">
      <w:start w:val="1"/>
      <w:numFmt w:val="bullet"/>
      <w:lvlText w:val="•"/>
      <w:lvlJc w:val="left"/>
      <w:pPr>
        <w:ind w:left="521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7" w:tplc="BF5A77BC">
      <w:start w:val="1"/>
      <w:numFmt w:val="bullet"/>
      <w:lvlText w:val="o"/>
      <w:lvlJc w:val="left"/>
      <w:pPr>
        <w:ind w:left="593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lvl w:ilvl="8" w:tplc="DD7EEE4E">
      <w:start w:val="1"/>
      <w:numFmt w:val="bullet"/>
      <w:lvlText w:val="▪"/>
      <w:lvlJc w:val="left"/>
      <w:pPr>
        <w:ind w:left="6656"/>
      </w:pPr>
      <w:rPr>
        <w:rFonts w:ascii="Wingdings" w:eastAsia="Wingdings" w:hAnsi="Wingdings" w:cs="Wingdings"/>
        <w:b w:val="0"/>
        <w:i w:val="0"/>
        <w:strike w:val="0"/>
        <w:dstrike w:val="0"/>
        <w:color w:val="FFC000"/>
        <w:sz w:val="52"/>
        <w:szCs w:val="52"/>
        <w:u w:val="none" w:color="000000"/>
        <w:bdr w:val="none" w:sz="0" w:space="0" w:color="auto"/>
        <w:shd w:val="clear" w:color="auto" w:fill="auto"/>
        <w:vertAlign w:val="baseline"/>
      </w:rPr>
    </w:lvl>
  </w:abstractNum>
  <w:abstractNum w:abstractNumId="15" w15:restartNumberingAfterBreak="0">
    <w:nsid w:val="6D9D67F2"/>
    <w:multiLevelType w:val="hybridMultilevel"/>
    <w:tmpl w:val="F16A09BE"/>
    <w:lvl w:ilvl="0" w:tplc="FBD028D4">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EE1EA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022E0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AC740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3AACB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D6078E">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28F94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E4A22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84830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272FA0"/>
    <w:multiLevelType w:val="hybridMultilevel"/>
    <w:tmpl w:val="B4081282"/>
    <w:lvl w:ilvl="0" w:tplc="41189D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70DC28">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E6FA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BE75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420D1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1C2A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0E6D9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4E17E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E6203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FC44E9"/>
    <w:multiLevelType w:val="hybridMultilevel"/>
    <w:tmpl w:val="E334E03C"/>
    <w:lvl w:ilvl="0" w:tplc="1FBEFCA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A9F90">
      <w:start w:val="1"/>
      <w:numFmt w:val="lowerLetter"/>
      <w:lvlText w:val="%2"/>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6890A">
      <w:start w:val="1"/>
      <w:numFmt w:val="lowerRoman"/>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FC74D2">
      <w:start w:val="1"/>
      <w:numFmt w:val="decimal"/>
      <w:lvlText w:val="%4"/>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4BAF0">
      <w:start w:val="1"/>
      <w:numFmt w:val="lowerLetter"/>
      <w:lvlText w:val="%5"/>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789332">
      <w:start w:val="1"/>
      <w:numFmt w:val="lowerRoman"/>
      <w:lvlText w:val="%6"/>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E1962">
      <w:start w:val="1"/>
      <w:numFmt w:val="decimal"/>
      <w:lvlText w:val="%7"/>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80EBC">
      <w:start w:val="1"/>
      <w:numFmt w:val="lowerLetter"/>
      <w:lvlText w:val="%8"/>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421C08">
      <w:start w:val="1"/>
      <w:numFmt w:val="lowerRoman"/>
      <w:lvlText w:val="%9"/>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F175B6D"/>
    <w:multiLevelType w:val="hybridMultilevel"/>
    <w:tmpl w:val="5F967B58"/>
    <w:lvl w:ilvl="0" w:tplc="69F4282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E25D08">
      <w:start w:val="1"/>
      <w:numFmt w:val="bullet"/>
      <w:lvlText w:val="o"/>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52D76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4C35E8">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1C0428">
      <w:start w:val="1"/>
      <w:numFmt w:val="bullet"/>
      <w:lvlText w:val="o"/>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386EC4">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14B35E">
      <w:start w:val="1"/>
      <w:numFmt w:val="bullet"/>
      <w:lvlText w:val="•"/>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F48D76">
      <w:start w:val="1"/>
      <w:numFmt w:val="bullet"/>
      <w:lvlText w:val="o"/>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C28EE0">
      <w:start w:val="1"/>
      <w:numFmt w:val="bullet"/>
      <w:lvlText w:val="▪"/>
      <w:lvlJc w:val="left"/>
      <w:pPr>
        <w:ind w:left="7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7"/>
  </w:num>
  <w:num w:numId="4">
    <w:abstractNumId w:val="0"/>
  </w:num>
  <w:num w:numId="5">
    <w:abstractNumId w:val="3"/>
  </w:num>
  <w:num w:numId="6">
    <w:abstractNumId w:val="12"/>
  </w:num>
  <w:num w:numId="7">
    <w:abstractNumId w:val="15"/>
  </w:num>
  <w:num w:numId="8">
    <w:abstractNumId w:val="6"/>
  </w:num>
  <w:num w:numId="9">
    <w:abstractNumId w:val="2"/>
  </w:num>
  <w:num w:numId="10">
    <w:abstractNumId w:val="8"/>
  </w:num>
  <w:num w:numId="11">
    <w:abstractNumId w:val="1"/>
  </w:num>
  <w:num w:numId="12">
    <w:abstractNumId w:val="5"/>
  </w:num>
  <w:num w:numId="13">
    <w:abstractNumId w:val="16"/>
  </w:num>
  <w:num w:numId="14">
    <w:abstractNumId w:val="18"/>
  </w:num>
  <w:num w:numId="15">
    <w:abstractNumId w:val="14"/>
  </w:num>
  <w:num w:numId="16">
    <w:abstractNumId w:val="17"/>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F3"/>
    <w:rsid w:val="00B972F3"/>
    <w:rsid w:val="00E7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B35A"/>
  <w15:docId w15:val="{65F4B0A5-E47F-455F-BD5C-8F2A0ED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right="447"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4"/>
      <w:ind w:left="10" w:right="87"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color w:val="000000"/>
      <w:sz w:val="24"/>
      <w:u w:val="single" w:color="000000"/>
    </w:rPr>
  </w:style>
  <w:style w:type="paragraph" w:styleId="Heading3">
    <w:name w:val="heading 3"/>
    <w:next w:val="Normal"/>
    <w:link w:val="Heading3Char"/>
    <w:uiPriority w:val="9"/>
    <w:unhideWhenUsed/>
    <w:qFormat/>
    <w:pPr>
      <w:keepNext/>
      <w:keepLines/>
      <w:spacing w:after="4"/>
      <w:ind w:left="10" w:right="87"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D4C03E2D164293FBE73B3DDCF2E6" ma:contentTypeVersion="8" ma:contentTypeDescription="Create a new document." ma:contentTypeScope="" ma:versionID="67f71dd400044b1e02579a11c24b2e70">
  <xsd:schema xmlns:xsd="http://www.w3.org/2001/XMLSchema" xmlns:xs="http://www.w3.org/2001/XMLSchema" xmlns:p="http://schemas.microsoft.com/office/2006/metadata/properties" xmlns:ns3="3d788da8-3b58-4ac4-b05d-dcc306be1b3d" targetNamespace="http://schemas.microsoft.com/office/2006/metadata/properties" ma:root="true" ma:fieldsID="cc8375ad7814857c2194174116317251" ns3:_="">
    <xsd:import namespace="3d788da8-3b58-4ac4-b05d-dcc306be1b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8da8-3b58-4ac4-b05d-dcc306be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B364-6F46-495C-98AB-B57E8F697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8da8-3b58-4ac4-b05d-dcc306be1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84CD3-8FDE-4DAF-8D2D-E96A22C9083A}">
  <ds:schemaRefs>
    <ds:schemaRef ds:uri="http://schemas.microsoft.com/sharepoint/v3/contenttype/forms"/>
  </ds:schemaRefs>
</ds:datastoreItem>
</file>

<file path=customXml/itemProps3.xml><?xml version="1.0" encoding="utf-8"?>
<ds:datastoreItem xmlns:ds="http://schemas.openxmlformats.org/officeDocument/2006/customXml" ds:itemID="{535EB30B-DCA9-4FC5-8494-141DE191D86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d788da8-3b58-4ac4-b05d-dcc306be1b3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BE22E93-5EFD-4BEC-BBB7-E7D30B1A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10686</Characters>
  <Application>Microsoft Office Word</Application>
  <DocSecurity>0</DocSecurity>
  <Lines>89</Lines>
  <Paragraphs>25</Paragraphs>
  <ScaleCrop>false</ScaleCrop>
  <Company>Charnwood borough Council</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 Suzanne</dc:creator>
  <cp:keywords/>
  <cp:lastModifiedBy>Fisher Martyn</cp:lastModifiedBy>
  <cp:revision>2</cp:revision>
  <dcterms:created xsi:type="dcterms:W3CDTF">2020-12-08T08:53:00Z</dcterms:created>
  <dcterms:modified xsi:type="dcterms:W3CDTF">2020-12-08T08:53:00Z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0x0101004BF4D4C03E2D164293FBE73B3DDCF2E6</vt:lpwstr>
  </property>
</Properties>
</file>